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5F" w:rsidRDefault="00E1085F">
      <w:pPr>
        <w:widowControl/>
        <w:snapToGrid w:val="0"/>
        <w:spacing w:line="600" w:lineRule="exact"/>
        <w:rPr>
          <w:rFonts w:ascii="黑体" w:eastAsia="黑体" w:hAnsi="黑体"/>
          <w:color w:val="000000"/>
          <w:sz w:val="32"/>
          <w:szCs w:val="32"/>
        </w:rPr>
      </w:pPr>
    </w:p>
    <w:p w:rsidR="00E1085F" w:rsidRDefault="00591762">
      <w:pPr>
        <w:widowControl/>
        <w:snapToGrid w:val="0"/>
        <w:spacing w:line="600"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附件</w:t>
      </w:r>
      <w:r>
        <w:rPr>
          <w:rFonts w:ascii="仿宋_GB2312" w:eastAsia="仿宋_GB2312" w:hAnsi="仿宋_GB2312" w:cs="仿宋_GB2312" w:hint="eastAsia"/>
          <w:bCs/>
          <w:color w:val="000000"/>
          <w:sz w:val="32"/>
          <w:szCs w:val="32"/>
        </w:rPr>
        <w:t>1</w:t>
      </w:r>
    </w:p>
    <w:p w:rsidR="00E1085F" w:rsidRDefault="00E1085F">
      <w:pPr>
        <w:widowControl/>
        <w:snapToGrid w:val="0"/>
        <w:spacing w:line="600" w:lineRule="exact"/>
        <w:jc w:val="center"/>
        <w:rPr>
          <w:rFonts w:ascii="方正小标宋简体" w:eastAsia="方正小标宋简体" w:hAnsi="黑体"/>
          <w:color w:val="000000"/>
          <w:sz w:val="44"/>
          <w:szCs w:val="44"/>
        </w:rPr>
      </w:pPr>
    </w:p>
    <w:p w:rsidR="00E1085F" w:rsidRDefault="00591762">
      <w:pPr>
        <w:widowControl/>
        <w:snapToGrid w:val="0"/>
        <w:spacing w:line="600" w:lineRule="exact"/>
        <w:jc w:val="center"/>
        <w:rPr>
          <w:rFonts w:ascii="方正小标宋简体" w:eastAsia="方正小标宋简体" w:cs="宋体"/>
          <w:b/>
          <w:bCs/>
          <w:kern w:val="0"/>
          <w:sz w:val="40"/>
          <w:szCs w:val="40"/>
        </w:rPr>
      </w:pPr>
      <w:r>
        <w:rPr>
          <w:rFonts w:ascii="方正小标宋简体" w:eastAsia="方正小标宋简体" w:cs="宋体" w:hint="eastAsia"/>
          <w:b/>
          <w:bCs/>
          <w:kern w:val="0"/>
          <w:sz w:val="40"/>
          <w:szCs w:val="40"/>
        </w:rPr>
        <w:t>市应急管理局督导</w:t>
      </w:r>
      <w:r>
        <w:rPr>
          <w:rFonts w:ascii="方正小标宋简体" w:eastAsia="方正小标宋简体" w:cs="宋体" w:hint="eastAsia"/>
          <w:b/>
          <w:bCs/>
          <w:kern w:val="0"/>
          <w:sz w:val="40"/>
          <w:szCs w:val="40"/>
        </w:rPr>
        <w:t>7</w:t>
      </w:r>
      <w:r>
        <w:rPr>
          <w:rFonts w:ascii="方正小标宋简体" w:eastAsia="方正小标宋简体" w:cs="宋体" w:hint="eastAsia"/>
          <w:b/>
          <w:bCs/>
          <w:kern w:val="0"/>
          <w:sz w:val="40"/>
          <w:szCs w:val="40"/>
        </w:rPr>
        <w:t>个县应急管理局名单</w:t>
      </w:r>
    </w:p>
    <w:p w:rsidR="00E1085F" w:rsidRDefault="00E1085F">
      <w:pPr>
        <w:widowControl/>
        <w:snapToGrid w:val="0"/>
        <w:spacing w:line="600" w:lineRule="exact"/>
        <w:jc w:val="center"/>
        <w:rPr>
          <w:rFonts w:ascii="方正小标宋简体" w:eastAsia="方正小标宋简体" w:cs="宋体"/>
          <w:kern w:val="0"/>
          <w:sz w:val="44"/>
          <w:szCs w:val="44"/>
        </w:rPr>
      </w:pPr>
    </w:p>
    <w:p w:rsidR="00E1085F" w:rsidRDefault="00591762">
      <w:pPr>
        <w:pStyle w:val="a6"/>
        <w:shd w:val="clear" w:color="auto" w:fill="FFFFFF"/>
        <w:spacing w:before="0" w:beforeAutospacing="0" w:after="0" w:afterAutospacing="0" w:line="600" w:lineRule="exact"/>
        <w:ind w:firstLineChars="300" w:firstLine="96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繁峙县应急管理局</w:t>
      </w:r>
    </w:p>
    <w:p w:rsidR="00E1085F" w:rsidRDefault="00591762">
      <w:pPr>
        <w:pStyle w:val="a6"/>
        <w:shd w:val="clear" w:color="auto" w:fill="FFFFFF"/>
        <w:spacing w:before="0" w:beforeAutospacing="0" w:after="0" w:afterAutospacing="0" w:line="600" w:lineRule="exact"/>
        <w:ind w:firstLineChars="300" w:firstLine="96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代</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县应急管理局</w:t>
      </w:r>
    </w:p>
    <w:p w:rsidR="00E1085F" w:rsidRDefault="00591762">
      <w:pPr>
        <w:pStyle w:val="a6"/>
        <w:shd w:val="clear" w:color="auto" w:fill="FFFFFF"/>
        <w:spacing w:before="0" w:beforeAutospacing="0" w:after="0" w:afterAutospacing="0" w:line="600" w:lineRule="exact"/>
        <w:ind w:firstLineChars="300" w:firstLine="96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原平市应急管理局</w:t>
      </w:r>
    </w:p>
    <w:p w:rsidR="00E1085F" w:rsidRDefault="00591762">
      <w:pPr>
        <w:pStyle w:val="a6"/>
        <w:shd w:val="clear" w:color="auto" w:fill="FFFFFF"/>
        <w:spacing w:before="0" w:beforeAutospacing="0" w:after="0" w:afterAutospacing="0" w:line="600" w:lineRule="exact"/>
        <w:ind w:firstLineChars="300" w:firstLine="96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五台县应急管理局</w:t>
      </w:r>
    </w:p>
    <w:p w:rsidR="00E1085F" w:rsidRDefault="00591762">
      <w:pPr>
        <w:pStyle w:val="a6"/>
        <w:shd w:val="clear" w:color="auto" w:fill="FFFFFF"/>
        <w:spacing w:before="0" w:beforeAutospacing="0" w:after="0" w:afterAutospacing="0" w:line="600" w:lineRule="exact"/>
        <w:ind w:firstLineChars="300" w:firstLine="96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忻府区应急管理局</w:t>
      </w:r>
      <w:r>
        <w:rPr>
          <w:rFonts w:ascii="仿宋_GB2312" w:eastAsia="仿宋_GB2312" w:hAnsi="仿宋_GB2312" w:cs="仿宋_GB2312" w:hint="eastAsia"/>
          <w:color w:val="000000"/>
          <w:sz w:val="32"/>
          <w:szCs w:val="32"/>
          <w:shd w:val="clear" w:color="auto" w:fill="FFFFFF"/>
        </w:rPr>
        <w:t xml:space="preserve">        </w:t>
      </w:r>
    </w:p>
    <w:p w:rsidR="00E1085F" w:rsidRDefault="00591762">
      <w:pPr>
        <w:pStyle w:val="a6"/>
        <w:shd w:val="clear" w:color="auto" w:fill="FFFFFF"/>
        <w:spacing w:before="0" w:beforeAutospacing="0" w:after="0" w:afterAutospacing="0" w:line="600" w:lineRule="exact"/>
        <w:ind w:firstLineChars="300" w:firstLine="96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定襄县应急管理局</w:t>
      </w:r>
    </w:p>
    <w:p w:rsidR="00E1085F" w:rsidRDefault="00591762">
      <w:pPr>
        <w:pStyle w:val="a6"/>
        <w:shd w:val="clear" w:color="auto" w:fill="FFFFFF"/>
        <w:spacing w:before="0" w:beforeAutospacing="0" w:after="0" w:afterAutospacing="0" w:line="600" w:lineRule="exact"/>
        <w:ind w:firstLineChars="300" w:firstLine="96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宁武县应急管理局</w:t>
      </w:r>
    </w:p>
    <w:p w:rsidR="00E1085F" w:rsidRDefault="00E1085F">
      <w:pPr>
        <w:pStyle w:val="a6"/>
        <w:shd w:val="clear" w:color="auto" w:fill="FFFFFF"/>
        <w:spacing w:before="0" w:beforeAutospacing="0" w:after="0" w:afterAutospacing="0" w:line="600" w:lineRule="exact"/>
        <w:jc w:val="both"/>
        <w:rPr>
          <w:rFonts w:ascii="仿宋_GB2312" w:eastAsia="仿宋_GB2312" w:hAnsi="仿宋_GB2312" w:cs="仿宋_GB2312"/>
          <w:color w:val="000000"/>
          <w:sz w:val="32"/>
          <w:szCs w:val="32"/>
          <w:shd w:val="clear" w:color="auto" w:fill="FFFFFF"/>
        </w:rPr>
      </w:pPr>
    </w:p>
    <w:p w:rsidR="00E1085F" w:rsidRDefault="00E1085F">
      <w:pPr>
        <w:pStyle w:val="a6"/>
        <w:shd w:val="clear" w:color="auto" w:fill="FFFFFF"/>
        <w:spacing w:before="0" w:beforeAutospacing="0" w:after="0" w:afterAutospacing="0" w:line="600" w:lineRule="exact"/>
        <w:jc w:val="both"/>
        <w:rPr>
          <w:rFonts w:ascii="黑体" w:eastAsia="黑体" w:hAnsi="黑体" w:cs="黑体"/>
          <w:color w:val="000000"/>
          <w:sz w:val="32"/>
          <w:szCs w:val="32"/>
          <w:shd w:val="clear" w:color="auto" w:fill="FFFFFF"/>
        </w:rPr>
      </w:pPr>
    </w:p>
    <w:p w:rsidR="00E1085F" w:rsidRDefault="00E1085F">
      <w:pPr>
        <w:pStyle w:val="a6"/>
        <w:shd w:val="clear" w:color="auto" w:fill="FFFFFF"/>
        <w:spacing w:before="0" w:beforeAutospacing="0" w:after="0" w:afterAutospacing="0" w:line="600" w:lineRule="exact"/>
        <w:jc w:val="both"/>
        <w:rPr>
          <w:rFonts w:ascii="黑体" w:eastAsia="黑体" w:hAnsi="黑体" w:cs="黑体"/>
          <w:color w:val="000000"/>
          <w:sz w:val="32"/>
          <w:szCs w:val="32"/>
          <w:shd w:val="clear" w:color="auto" w:fill="FFFFFF"/>
        </w:rPr>
      </w:pPr>
    </w:p>
    <w:p w:rsidR="00E1085F" w:rsidRDefault="00E1085F">
      <w:pPr>
        <w:pStyle w:val="a6"/>
        <w:shd w:val="clear" w:color="auto" w:fill="FFFFFF"/>
        <w:spacing w:before="0" w:beforeAutospacing="0" w:after="0" w:afterAutospacing="0" w:line="600" w:lineRule="exact"/>
        <w:jc w:val="both"/>
        <w:rPr>
          <w:rFonts w:ascii="黑体" w:eastAsia="黑体" w:hAnsi="黑体" w:cs="黑体"/>
          <w:color w:val="000000"/>
          <w:sz w:val="32"/>
          <w:szCs w:val="32"/>
          <w:shd w:val="clear" w:color="auto" w:fill="FFFFFF"/>
        </w:rPr>
      </w:pPr>
    </w:p>
    <w:p w:rsidR="00E1085F" w:rsidRDefault="00E1085F">
      <w:pPr>
        <w:pStyle w:val="a6"/>
        <w:shd w:val="clear" w:color="auto" w:fill="FFFFFF"/>
        <w:spacing w:before="0" w:beforeAutospacing="0" w:after="0" w:afterAutospacing="0" w:line="600" w:lineRule="exact"/>
        <w:jc w:val="both"/>
        <w:rPr>
          <w:rFonts w:ascii="黑体" w:eastAsia="黑体" w:hAnsi="黑体" w:cs="黑体"/>
          <w:color w:val="000000"/>
          <w:sz w:val="32"/>
          <w:szCs w:val="32"/>
          <w:shd w:val="clear" w:color="auto" w:fill="FFFFFF"/>
        </w:rPr>
      </w:pPr>
    </w:p>
    <w:p w:rsidR="00E1085F" w:rsidRDefault="00E1085F">
      <w:pPr>
        <w:pStyle w:val="a6"/>
        <w:shd w:val="clear" w:color="auto" w:fill="FFFFFF"/>
        <w:spacing w:before="0" w:beforeAutospacing="0" w:after="0" w:afterAutospacing="0" w:line="600" w:lineRule="exact"/>
        <w:jc w:val="both"/>
        <w:rPr>
          <w:rFonts w:ascii="黑体" w:eastAsia="黑体" w:hAnsi="黑体" w:cs="黑体"/>
          <w:color w:val="000000"/>
          <w:sz w:val="32"/>
          <w:szCs w:val="32"/>
          <w:shd w:val="clear" w:color="auto" w:fill="FFFFFF"/>
        </w:rPr>
      </w:pPr>
    </w:p>
    <w:p w:rsidR="00E1085F" w:rsidRDefault="00E1085F">
      <w:pPr>
        <w:pStyle w:val="a6"/>
        <w:shd w:val="clear" w:color="auto" w:fill="FFFFFF"/>
        <w:spacing w:before="0" w:beforeAutospacing="0" w:after="0" w:afterAutospacing="0" w:line="600" w:lineRule="exact"/>
        <w:jc w:val="both"/>
        <w:rPr>
          <w:rFonts w:ascii="黑体" w:eastAsia="黑体" w:hAnsi="黑体" w:cs="黑体"/>
          <w:color w:val="000000"/>
          <w:sz w:val="32"/>
          <w:szCs w:val="32"/>
          <w:shd w:val="clear" w:color="auto" w:fill="FFFFFF"/>
        </w:rPr>
      </w:pPr>
    </w:p>
    <w:p w:rsidR="00E1085F" w:rsidRDefault="00E1085F">
      <w:pPr>
        <w:pStyle w:val="a6"/>
        <w:shd w:val="clear" w:color="auto" w:fill="FFFFFF"/>
        <w:spacing w:before="0" w:beforeAutospacing="0" w:after="0" w:afterAutospacing="0" w:line="600" w:lineRule="exact"/>
        <w:jc w:val="both"/>
        <w:rPr>
          <w:rFonts w:ascii="黑体" w:eastAsia="黑体" w:hAnsi="黑体" w:cs="黑体"/>
          <w:color w:val="000000"/>
          <w:sz w:val="32"/>
          <w:szCs w:val="32"/>
          <w:shd w:val="clear" w:color="auto" w:fill="FFFFFF"/>
        </w:rPr>
      </w:pPr>
    </w:p>
    <w:p w:rsidR="00E1085F" w:rsidRDefault="00E1085F">
      <w:pPr>
        <w:pStyle w:val="a6"/>
        <w:shd w:val="clear" w:color="auto" w:fill="FFFFFF"/>
        <w:spacing w:before="0" w:beforeAutospacing="0" w:after="0" w:afterAutospacing="0" w:line="600" w:lineRule="exact"/>
        <w:jc w:val="both"/>
        <w:rPr>
          <w:rFonts w:ascii="黑体" w:eastAsia="黑体" w:hAnsi="黑体" w:cs="黑体"/>
          <w:color w:val="000000"/>
          <w:sz w:val="32"/>
          <w:szCs w:val="32"/>
          <w:shd w:val="clear" w:color="auto" w:fill="FFFFFF"/>
        </w:rPr>
      </w:pPr>
    </w:p>
    <w:p w:rsidR="00E1085F" w:rsidRDefault="00E1085F">
      <w:pPr>
        <w:pStyle w:val="a6"/>
        <w:shd w:val="clear" w:color="auto" w:fill="FFFFFF"/>
        <w:spacing w:before="0" w:beforeAutospacing="0" w:after="0" w:afterAutospacing="0" w:line="600" w:lineRule="exact"/>
        <w:jc w:val="both"/>
        <w:rPr>
          <w:rFonts w:ascii="黑体" w:eastAsia="黑体" w:hAnsi="黑体" w:cs="黑体"/>
          <w:color w:val="000000"/>
          <w:sz w:val="32"/>
          <w:szCs w:val="32"/>
          <w:shd w:val="clear" w:color="auto" w:fill="FFFFFF"/>
        </w:rPr>
      </w:pPr>
    </w:p>
    <w:p w:rsidR="00E1085F" w:rsidRDefault="00E1085F">
      <w:pPr>
        <w:pStyle w:val="a6"/>
        <w:shd w:val="clear" w:color="auto" w:fill="FFFFFF"/>
        <w:spacing w:before="0" w:beforeAutospacing="0" w:after="0" w:afterAutospacing="0" w:line="600" w:lineRule="exact"/>
        <w:jc w:val="both"/>
        <w:rPr>
          <w:rFonts w:ascii="黑体" w:eastAsia="黑体" w:hAnsi="黑体" w:cs="黑体"/>
          <w:color w:val="000000"/>
          <w:sz w:val="32"/>
          <w:szCs w:val="32"/>
          <w:shd w:val="clear" w:color="auto" w:fill="FFFFFF"/>
        </w:rPr>
      </w:pPr>
    </w:p>
    <w:p w:rsidR="00E1085F" w:rsidRDefault="00591762">
      <w:pPr>
        <w:pStyle w:val="a6"/>
        <w:shd w:val="clear" w:color="auto" w:fill="FFFFFF"/>
        <w:spacing w:before="0" w:beforeAutospacing="0" w:after="0" w:afterAutospacing="0" w:line="600" w:lineRule="exact"/>
        <w:jc w:val="both"/>
        <w:rPr>
          <w:rFonts w:ascii="仿宋_GB2312" w:eastAsia="仿宋_GB2312" w:hAnsi="仿宋_GB2312" w:cs="仿宋_GB2312"/>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附件</w:t>
      </w:r>
      <w:r>
        <w:rPr>
          <w:rFonts w:ascii="仿宋_GB2312" w:eastAsia="仿宋_GB2312" w:hAnsi="仿宋_GB2312" w:cs="仿宋_GB2312" w:hint="eastAsia"/>
          <w:bCs/>
          <w:color w:val="000000"/>
          <w:sz w:val="32"/>
          <w:szCs w:val="32"/>
          <w:shd w:val="clear" w:color="auto" w:fill="FFFFFF"/>
        </w:rPr>
        <w:t>2</w:t>
      </w:r>
    </w:p>
    <w:p w:rsidR="00E1085F" w:rsidRDefault="00E1085F">
      <w:pPr>
        <w:pStyle w:val="a6"/>
        <w:shd w:val="clear" w:color="auto" w:fill="FFFFFF"/>
        <w:spacing w:before="0" w:beforeAutospacing="0" w:after="0" w:afterAutospacing="0" w:line="600" w:lineRule="exact"/>
        <w:jc w:val="both"/>
        <w:rPr>
          <w:rFonts w:ascii="黑体" w:eastAsia="黑体" w:hAnsi="黑体" w:cs="黑体"/>
          <w:b/>
          <w:color w:val="000000"/>
          <w:shd w:val="clear" w:color="auto" w:fill="FFFFFF"/>
        </w:rPr>
      </w:pPr>
    </w:p>
    <w:p w:rsidR="00E1085F" w:rsidRDefault="00591762">
      <w:pPr>
        <w:pStyle w:val="a6"/>
        <w:shd w:val="clear" w:color="auto" w:fill="FFFFFF"/>
        <w:spacing w:before="0" w:beforeAutospacing="0" w:after="0" w:afterAutospacing="0" w:line="600" w:lineRule="exact"/>
        <w:jc w:val="center"/>
        <w:rPr>
          <w:rFonts w:ascii="方正小标宋简体" w:eastAsia="方正小标宋简体" w:hAnsi="方正小标宋简体" w:cs="方正小标宋简体"/>
          <w:color w:val="000000"/>
          <w:spacing w:val="-14"/>
          <w:sz w:val="40"/>
          <w:szCs w:val="40"/>
          <w:shd w:val="clear" w:color="auto" w:fill="FFFFFF"/>
        </w:rPr>
      </w:pPr>
      <w:r>
        <w:rPr>
          <w:rFonts w:ascii="方正小标宋简体" w:eastAsia="方正小标宋简体" w:hAnsi="方正小标宋简体" w:cs="方正小标宋简体" w:hint="eastAsia"/>
          <w:color w:val="000000"/>
          <w:spacing w:val="-14"/>
          <w:sz w:val="40"/>
          <w:szCs w:val="40"/>
          <w:shd w:val="clear" w:color="auto" w:fill="FFFFFF"/>
        </w:rPr>
        <w:t>市应急管理</w:t>
      </w:r>
      <w:r>
        <w:rPr>
          <w:rFonts w:ascii="方正小标宋简体" w:eastAsia="方正小标宋简体" w:hAnsi="方正小标宋简体" w:cs="方正小标宋简体" w:hint="eastAsia"/>
          <w:color w:val="000000"/>
          <w:spacing w:val="-14"/>
          <w:sz w:val="40"/>
          <w:szCs w:val="40"/>
          <w:shd w:val="clear" w:color="auto" w:fill="FFFFFF"/>
        </w:rPr>
        <w:t>局</w:t>
      </w:r>
      <w:bookmarkStart w:id="0" w:name="_GoBack"/>
      <w:bookmarkEnd w:id="0"/>
      <w:r>
        <w:rPr>
          <w:rFonts w:ascii="方正小标宋简体" w:eastAsia="方正小标宋简体" w:hAnsi="方正小标宋简体" w:cs="方正小标宋简体" w:hint="eastAsia"/>
          <w:color w:val="000000"/>
          <w:spacing w:val="-14"/>
          <w:sz w:val="40"/>
          <w:szCs w:val="40"/>
          <w:shd w:val="clear" w:color="auto" w:fill="FFFFFF"/>
        </w:rPr>
        <w:t>抽查检查</w:t>
      </w:r>
      <w:r>
        <w:rPr>
          <w:rFonts w:ascii="方正小标宋简体" w:eastAsia="方正小标宋简体" w:hAnsi="方正小标宋简体" w:cs="方正小标宋简体" w:hint="eastAsia"/>
          <w:color w:val="000000"/>
          <w:spacing w:val="-14"/>
          <w:sz w:val="40"/>
          <w:szCs w:val="40"/>
          <w:shd w:val="clear" w:color="auto" w:fill="FFFFFF"/>
        </w:rPr>
        <w:t>15</w:t>
      </w:r>
      <w:r>
        <w:rPr>
          <w:rFonts w:ascii="方正小标宋简体" w:eastAsia="方正小标宋简体" w:hAnsi="方正小标宋简体" w:cs="方正小标宋简体" w:hint="eastAsia"/>
          <w:color w:val="000000"/>
          <w:spacing w:val="-14"/>
          <w:sz w:val="40"/>
          <w:szCs w:val="40"/>
          <w:shd w:val="clear" w:color="auto" w:fill="FFFFFF"/>
        </w:rPr>
        <w:t>家非煤矿山企业名单</w:t>
      </w:r>
    </w:p>
    <w:p w:rsidR="00E1085F" w:rsidRDefault="00E1085F">
      <w:pPr>
        <w:spacing w:line="600" w:lineRule="exact"/>
        <w:rPr>
          <w:rFonts w:ascii="仿宋" w:eastAsia="仿宋" w:hAnsi="仿宋" w:cs="仿宋"/>
          <w:b/>
          <w:bCs/>
          <w:sz w:val="32"/>
          <w:szCs w:val="32"/>
        </w:rPr>
      </w:pPr>
    </w:p>
    <w:p w:rsidR="00E1085F" w:rsidRDefault="00591762">
      <w:pPr>
        <w:pStyle w:val="a6"/>
        <w:shd w:val="clear" w:color="auto" w:fill="FFFFFF"/>
        <w:spacing w:before="0" w:beforeAutospacing="0" w:after="0" w:afterAutospacing="0" w:line="620" w:lineRule="exact"/>
        <w:ind w:firstLineChars="200" w:firstLine="643"/>
        <w:jc w:val="both"/>
        <w:rPr>
          <w:rFonts w:ascii="黑体" w:eastAsia="黑体" w:hAnsi="黑体" w:cs="黑体"/>
          <w:b/>
          <w:color w:val="000000"/>
          <w:sz w:val="32"/>
          <w:szCs w:val="32"/>
          <w:shd w:val="clear" w:color="auto" w:fill="FFFFFF"/>
        </w:rPr>
      </w:pPr>
      <w:r>
        <w:rPr>
          <w:rFonts w:ascii="黑体" w:eastAsia="黑体" w:hAnsi="黑体" w:cs="黑体" w:hint="eastAsia"/>
          <w:b/>
          <w:color w:val="000000"/>
          <w:sz w:val="32"/>
          <w:szCs w:val="32"/>
          <w:shd w:val="clear" w:color="auto" w:fill="FFFFFF"/>
        </w:rPr>
        <w:t>督查检查</w:t>
      </w:r>
      <w:r>
        <w:rPr>
          <w:rFonts w:ascii="黑体" w:eastAsia="黑体" w:hAnsi="黑体" w:cs="黑体" w:hint="eastAsia"/>
          <w:b/>
          <w:color w:val="000000"/>
          <w:sz w:val="32"/>
          <w:szCs w:val="32"/>
          <w:shd w:val="clear" w:color="auto" w:fill="FFFFFF"/>
        </w:rPr>
        <w:t>15</w:t>
      </w:r>
      <w:r>
        <w:rPr>
          <w:rFonts w:ascii="黑体" w:eastAsia="黑体" w:hAnsi="黑体" w:cs="黑体" w:hint="eastAsia"/>
          <w:b/>
          <w:color w:val="000000"/>
          <w:sz w:val="32"/>
          <w:szCs w:val="32"/>
          <w:shd w:val="clear" w:color="auto" w:fill="FFFFFF"/>
        </w:rPr>
        <w:t>家非煤矿山</w:t>
      </w:r>
    </w:p>
    <w:p w:rsidR="00E1085F" w:rsidRDefault="00591762">
      <w:pPr>
        <w:pStyle w:val="2"/>
        <w:numPr>
          <w:ilvl w:val="0"/>
          <w:numId w:val="1"/>
        </w:numPr>
        <w:spacing w:line="620" w:lineRule="exact"/>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代县八塔三山铁矿三系统</w:t>
      </w:r>
    </w:p>
    <w:p w:rsidR="00E1085F" w:rsidRDefault="00591762">
      <w:pPr>
        <w:pStyle w:val="2"/>
        <w:spacing w:line="6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代县厚旺铁矿二采区一系统</w:t>
      </w:r>
    </w:p>
    <w:p w:rsidR="00E1085F" w:rsidRDefault="0059176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代县大红才矿业三采区</w:t>
      </w:r>
    </w:p>
    <w:p w:rsidR="00E1085F" w:rsidRDefault="0059176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代县圣辉金矿一区</w:t>
      </w:r>
    </w:p>
    <w:p w:rsidR="00E1085F" w:rsidRDefault="0059176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山西宝山矿业有限公司</w:t>
      </w:r>
    </w:p>
    <w:p w:rsidR="00E1085F" w:rsidRDefault="00591762">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繁峙县文溪磁选厂</w:t>
      </w:r>
    </w:p>
    <w:p w:rsidR="00E1085F" w:rsidRDefault="00591762">
      <w:pPr>
        <w:spacing w:line="620" w:lineRule="exact"/>
        <w:ind w:firstLineChars="200" w:firstLine="640"/>
        <w:rPr>
          <w:rFonts w:ascii="仿宋_GB2312" w:eastAsia="仿宋_GB2312" w:hAnsi="楷体_GB2312" w:cs="楷体_GB2312"/>
          <w:bCs/>
          <w:sz w:val="32"/>
          <w:szCs w:val="32"/>
        </w:rPr>
      </w:pPr>
      <w:r>
        <w:rPr>
          <w:rFonts w:ascii="仿宋_GB2312" w:eastAsia="仿宋_GB2312" w:hAnsi="楷体_GB2312" w:cs="楷体_GB2312" w:hint="eastAsia"/>
          <w:bCs/>
          <w:sz w:val="32"/>
          <w:szCs w:val="32"/>
        </w:rPr>
        <w:t>7.</w:t>
      </w:r>
      <w:r>
        <w:rPr>
          <w:rFonts w:ascii="仿宋_GB2312" w:eastAsia="仿宋_GB2312" w:hAnsi="楷体_GB2312" w:cs="楷体_GB2312" w:hint="eastAsia"/>
          <w:bCs/>
          <w:sz w:val="32"/>
          <w:szCs w:val="32"/>
        </w:rPr>
        <w:t>繁峙县滦兴铁选有限责任公司</w:t>
      </w:r>
    </w:p>
    <w:p w:rsidR="00E1085F" w:rsidRDefault="00591762">
      <w:pPr>
        <w:spacing w:line="620" w:lineRule="exact"/>
        <w:ind w:firstLineChars="200" w:firstLine="640"/>
        <w:rPr>
          <w:rFonts w:ascii="仿宋_GB2312" w:eastAsia="仿宋_GB2312" w:hAnsi="楷体_GB2312" w:cs="楷体_GB2312"/>
          <w:bCs/>
          <w:sz w:val="32"/>
          <w:szCs w:val="32"/>
        </w:rPr>
      </w:pPr>
      <w:r>
        <w:rPr>
          <w:rFonts w:ascii="仿宋_GB2312" w:eastAsia="仿宋_GB2312" w:hAnsi="楷体_GB2312" w:cs="楷体_GB2312" w:hint="eastAsia"/>
          <w:bCs/>
          <w:sz w:val="32"/>
          <w:szCs w:val="32"/>
        </w:rPr>
        <w:t>8.</w:t>
      </w:r>
      <w:r>
        <w:rPr>
          <w:rFonts w:ascii="仿宋_GB2312" w:eastAsia="仿宋_GB2312" w:hAnsi="楷体_GB2312" w:cs="楷体_GB2312" w:hint="eastAsia"/>
          <w:bCs/>
          <w:sz w:val="32"/>
          <w:szCs w:val="32"/>
        </w:rPr>
        <w:t>繁峙县金鼎矿产品经销有限公司</w:t>
      </w:r>
    </w:p>
    <w:p w:rsidR="00E1085F" w:rsidRDefault="00591762">
      <w:pPr>
        <w:spacing w:line="620" w:lineRule="exact"/>
        <w:ind w:firstLineChars="200" w:firstLine="640"/>
        <w:rPr>
          <w:rFonts w:ascii="仿宋_GB2312" w:eastAsia="仿宋_GB2312" w:hAnsi="楷体_GB2312" w:cs="楷体_GB2312"/>
          <w:bCs/>
          <w:sz w:val="32"/>
          <w:szCs w:val="32"/>
        </w:rPr>
      </w:pPr>
      <w:r>
        <w:rPr>
          <w:rFonts w:ascii="仿宋_GB2312" w:eastAsia="仿宋_GB2312" w:hAnsi="楷体_GB2312" w:cs="楷体_GB2312" w:hint="eastAsia"/>
          <w:bCs/>
          <w:sz w:val="32"/>
          <w:szCs w:val="32"/>
        </w:rPr>
        <w:t>9.</w:t>
      </w:r>
      <w:r>
        <w:rPr>
          <w:rFonts w:ascii="仿宋_GB2312" w:eastAsia="仿宋_GB2312" w:hAnsi="楷体_GB2312" w:cs="楷体_GB2312" w:hint="eastAsia"/>
          <w:bCs/>
          <w:sz w:val="32"/>
          <w:szCs w:val="32"/>
        </w:rPr>
        <w:t>原平市钢铁有限公司皇家庄铁矿</w:t>
      </w:r>
    </w:p>
    <w:p w:rsidR="00E1085F" w:rsidRDefault="00591762">
      <w:pPr>
        <w:spacing w:line="620" w:lineRule="exact"/>
        <w:ind w:firstLineChars="200" w:firstLine="640"/>
        <w:rPr>
          <w:rFonts w:ascii="仿宋_GB2312" w:eastAsia="仿宋_GB2312" w:hAnsi="楷体_GB2312" w:cs="楷体_GB2312"/>
          <w:bCs/>
          <w:sz w:val="32"/>
          <w:szCs w:val="32"/>
        </w:rPr>
      </w:pPr>
      <w:r>
        <w:rPr>
          <w:rFonts w:ascii="仿宋_GB2312" w:eastAsia="仿宋_GB2312" w:hAnsi="楷体_GB2312" w:cs="楷体_GB2312" w:hint="eastAsia"/>
          <w:bCs/>
          <w:sz w:val="32"/>
          <w:szCs w:val="32"/>
        </w:rPr>
        <w:t>10.</w:t>
      </w:r>
      <w:r>
        <w:rPr>
          <w:rFonts w:ascii="仿宋_GB2312" w:eastAsia="仿宋_GB2312" w:hAnsi="楷体_GB2312" w:cs="楷体_GB2312" w:hint="eastAsia"/>
          <w:bCs/>
          <w:sz w:val="32"/>
          <w:szCs w:val="32"/>
        </w:rPr>
        <w:t>五台县宏远矿业有限公司</w:t>
      </w:r>
    </w:p>
    <w:p w:rsidR="00E1085F" w:rsidRDefault="00591762">
      <w:pPr>
        <w:pStyle w:val="a6"/>
        <w:shd w:val="clear" w:color="auto" w:fill="FFFFFF"/>
        <w:spacing w:before="0" w:beforeAutospacing="0" w:after="0" w:afterAutospacing="0" w:line="620" w:lineRule="exact"/>
        <w:ind w:firstLineChars="200" w:firstLine="640"/>
        <w:jc w:val="both"/>
        <w:rPr>
          <w:rFonts w:ascii="仿宋_GB2312" w:eastAsia="仿宋_GB2312" w:hAnsi="楷体_GB2312" w:cs="楷体_GB2312"/>
          <w:bCs/>
          <w:sz w:val="32"/>
          <w:szCs w:val="32"/>
        </w:rPr>
      </w:pPr>
      <w:r>
        <w:rPr>
          <w:rFonts w:ascii="仿宋_GB2312" w:eastAsia="仿宋_GB2312" w:hAnsi="楷体_GB2312" w:cs="楷体_GB2312" w:hint="eastAsia"/>
          <w:bCs/>
          <w:sz w:val="32"/>
          <w:szCs w:val="32"/>
        </w:rPr>
        <w:t>11.</w:t>
      </w:r>
      <w:r>
        <w:rPr>
          <w:rFonts w:ascii="仿宋_GB2312" w:eastAsia="仿宋_GB2312" w:hAnsi="楷体_GB2312" w:cs="楷体_GB2312" w:hint="eastAsia"/>
          <w:bCs/>
          <w:sz w:val="32"/>
          <w:szCs w:val="32"/>
        </w:rPr>
        <w:t>忻州市通源矿业有限责任公司</w:t>
      </w:r>
    </w:p>
    <w:p w:rsidR="00E1085F" w:rsidRDefault="00591762">
      <w:pPr>
        <w:pStyle w:val="a6"/>
        <w:shd w:val="clear" w:color="auto" w:fill="FFFFFF"/>
        <w:spacing w:before="0" w:beforeAutospacing="0" w:after="0" w:afterAutospacing="0" w:line="620" w:lineRule="exact"/>
        <w:ind w:firstLineChars="200" w:firstLine="640"/>
        <w:jc w:val="both"/>
        <w:rPr>
          <w:rFonts w:ascii="仿宋_GB2312" w:eastAsia="仿宋_GB2312" w:hAnsi="楷体_GB2312" w:cs="楷体_GB2312"/>
          <w:bCs/>
          <w:sz w:val="32"/>
          <w:szCs w:val="32"/>
        </w:rPr>
      </w:pPr>
      <w:r>
        <w:rPr>
          <w:rFonts w:ascii="仿宋_GB2312" w:eastAsia="仿宋_GB2312" w:hAnsi="楷体_GB2312" w:cs="楷体_GB2312" w:hint="eastAsia"/>
          <w:bCs/>
          <w:sz w:val="32"/>
          <w:szCs w:val="32"/>
        </w:rPr>
        <w:t>12.</w:t>
      </w:r>
      <w:r>
        <w:rPr>
          <w:rFonts w:ascii="仿宋_GB2312" w:eastAsia="仿宋_GB2312" w:hAnsi="楷体_GB2312" w:cs="楷体_GB2312" w:hint="eastAsia"/>
          <w:bCs/>
          <w:sz w:val="32"/>
          <w:szCs w:val="32"/>
        </w:rPr>
        <w:t>中电投山西铝业分公司宁武宽草坪铝土矿</w:t>
      </w:r>
    </w:p>
    <w:p w:rsidR="00E1085F" w:rsidRDefault="00591762">
      <w:pPr>
        <w:pStyle w:val="a6"/>
        <w:shd w:val="clear" w:color="auto" w:fill="FFFFFF"/>
        <w:spacing w:before="0" w:beforeAutospacing="0" w:after="0" w:afterAutospacing="0" w:line="620" w:lineRule="exact"/>
        <w:ind w:firstLineChars="200" w:firstLine="640"/>
        <w:jc w:val="both"/>
        <w:rPr>
          <w:rFonts w:ascii="仿宋_GB2312" w:eastAsia="仿宋_GB2312" w:hAnsi="楷体_GB2312" w:cs="楷体_GB2312"/>
          <w:bCs/>
          <w:sz w:val="32"/>
          <w:szCs w:val="32"/>
        </w:rPr>
      </w:pPr>
      <w:r>
        <w:rPr>
          <w:rFonts w:ascii="仿宋_GB2312" w:eastAsia="仿宋_GB2312" w:hAnsi="楷体_GB2312" w:cs="楷体_GB2312" w:hint="eastAsia"/>
          <w:bCs/>
          <w:sz w:val="32"/>
          <w:szCs w:val="32"/>
        </w:rPr>
        <w:t>13.</w:t>
      </w:r>
      <w:r>
        <w:rPr>
          <w:rFonts w:ascii="仿宋_GB2312" w:eastAsia="仿宋_GB2312" w:hAnsi="楷体_GB2312" w:cs="楷体_GB2312" w:hint="eastAsia"/>
          <w:bCs/>
          <w:sz w:val="32"/>
          <w:szCs w:val="32"/>
        </w:rPr>
        <w:t>忻州市金山矿业有限责任公司</w:t>
      </w:r>
    </w:p>
    <w:p w:rsidR="00E1085F" w:rsidRDefault="00591762">
      <w:pPr>
        <w:pStyle w:val="a6"/>
        <w:shd w:val="clear" w:color="auto" w:fill="FFFFFF"/>
        <w:spacing w:before="0" w:beforeAutospacing="0" w:after="0" w:afterAutospacing="0" w:line="620" w:lineRule="exact"/>
        <w:ind w:firstLineChars="200" w:firstLine="640"/>
        <w:jc w:val="both"/>
        <w:rPr>
          <w:rFonts w:ascii="仿宋_GB2312" w:eastAsia="仿宋_GB2312" w:hAnsi="楷体_GB2312" w:cs="楷体_GB2312"/>
          <w:bCs/>
          <w:sz w:val="32"/>
          <w:szCs w:val="32"/>
        </w:rPr>
      </w:pPr>
      <w:r>
        <w:rPr>
          <w:rFonts w:ascii="仿宋_GB2312" w:eastAsia="仿宋_GB2312" w:hAnsi="楷体_GB2312" w:cs="楷体_GB2312" w:hint="eastAsia"/>
          <w:bCs/>
          <w:sz w:val="32"/>
          <w:szCs w:val="32"/>
        </w:rPr>
        <w:t>14.</w:t>
      </w:r>
      <w:r>
        <w:rPr>
          <w:rFonts w:ascii="仿宋_GB2312" w:eastAsia="仿宋_GB2312" w:hAnsi="楷体_GB2312" w:cs="楷体_GB2312" w:hint="eastAsia"/>
          <w:bCs/>
          <w:sz w:val="32"/>
          <w:szCs w:val="32"/>
        </w:rPr>
        <w:t>五台县地质矿产公司五级白云岩矿</w:t>
      </w:r>
    </w:p>
    <w:p w:rsidR="00E1085F" w:rsidRDefault="00591762">
      <w:pPr>
        <w:pStyle w:val="a6"/>
        <w:shd w:val="clear" w:color="auto" w:fill="FFFFFF"/>
        <w:spacing w:before="0" w:beforeAutospacing="0" w:after="0" w:afterAutospacing="0" w:line="620" w:lineRule="exact"/>
        <w:ind w:firstLineChars="200" w:firstLine="640"/>
        <w:jc w:val="both"/>
        <w:rPr>
          <w:rFonts w:ascii="黑体" w:eastAsia="黑体" w:hAnsi="黑体" w:cs="黑体"/>
          <w:color w:val="000000"/>
          <w:sz w:val="32"/>
          <w:szCs w:val="32"/>
          <w:shd w:val="clear" w:color="auto" w:fill="FFFFFF"/>
        </w:rPr>
      </w:pPr>
      <w:r>
        <w:rPr>
          <w:rFonts w:ascii="仿宋_GB2312" w:eastAsia="仿宋_GB2312" w:hAnsi="楷体_GB2312" w:cs="楷体_GB2312" w:hint="eastAsia"/>
          <w:bCs/>
          <w:sz w:val="32"/>
          <w:szCs w:val="32"/>
        </w:rPr>
        <w:t>15.</w:t>
      </w:r>
      <w:r>
        <w:rPr>
          <w:rFonts w:ascii="仿宋_GB2312" w:eastAsia="仿宋_GB2312" w:hAnsi="楷体_GB2312" w:cs="楷体_GB2312" w:hint="eastAsia"/>
          <w:bCs/>
          <w:sz w:val="32"/>
          <w:szCs w:val="32"/>
        </w:rPr>
        <w:t>定襄县北西石料厂</w:t>
      </w:r>
    </w:p>
    <w:p w:rsidR="00E1085F" w:rsidRDefault="00E1085F">
      <w:pPr>
        <w:spacing w:line="320" w:lineRule="exact"/>
        <w:rPr>
          <w:b/>
          <w:sz w:val="24"/>
        </w:rPr>
      </w:pPr>
    </w:p>
    <w:p w:rsidR="00E1085F" w:rsidRDefault="00E1085F">
      <w:pPr>
        <w:spacing w:line="320" w:lineRule="exact"/>
        <w:rPr>
          <w:b/>
          <w:sz w:val="24"/>
        </w:rPr>
      </w:pPr>
    </w:p>
    <w:p w:rsidR="00E1085F" w:rsidRDefault="00E1085F">
      <w:pPr>
        <w:spacing w:line="320" w:lineRule="exact"/>
        <w:rPr>
          <w:b/>
          <w:sz w:val="24"/>
        </w:rPr>
      </w:pPr>
    </w:p>
    <w:p w:rsidR="00E1085F" w:rsidRDefault="00E1085F">
      <w:pPr>
        <w:spacing w:line="320" w:lineRule="exact"/>
        <w:rPr>
          <w:b/>
          <w:sz w:val="24"/>
        </w:rPr>
      </w:pPr>
    </w:p>
    <w:p w:rsidR="00E1085F" w:rsidRDefault="00591762">
      <w:pPr>
        <w:spacing w:line="320" w:lineRule="exact"/>
        <w:rPr>
          <w:rFonts w:ascii="黑体" w:eastAsia="黑体" w:hAnsi="黑体" w:cs="黑体"/>
          <w:b/>
          <w:sz w:val="24"/>
        </w:rPr>
      </w:pPr>
      <w:r>
        <w:rPr>
          <w:rFonts w:ascii="黑体" w:eastAsia="黑体" w:hAnsi="黑体" w:cs="黑体" w:hint="eastAsia"/>
          <w:b/>
          <w:sz w:val="24"/>
        </w:rPr>
        <w:t>附件</w:t>
      </w:r>
      <w:r>
        <w:rPr>
          <w:rFonts w:ascii="黑体" w:eastAsia="黑体" w:hAnsi="黑体" w:cs="黑体" w:hint="eastAsia"/>
          <w:b/>
          <w:sz w:val="24"/>
        </w:rPr>
        <w:t>3</w:t>
      </w:r>
    </w:p>
    <w:p w:rsidR="00E1085F" w:rsidRDefault="00591762">
      <w:pPr>
        <w:spacing w:line="320" w:lineRule="exact"/>
        <w:jc w:val="center"/>
        <w:rPr>
          <w:rFonts w:ascii="黑体" w:eastAsia="黑体" w:hAnsi="黑体"/>
          <w:b/>
          <w:sz w:val="32"/>
          <w:szCs w:val="32"/>
        </w:rPr>
      </w:pPr>
      <w:r>
        <w:rPr>
          <w:rFonts w:ascii="黑体" w:eastAsia="黑体" w:hAnsi="黑体" w:hint="eastAsia"/>
          <w:b/>
          <w:sz w:val="32"/>
          <w:szCs w:val="32"/>
        </w:rPr>
        <w:t>汛期非煤矿山专项督查检查表</w:t>
      </w:r>
    </w:p>
    <w:p w:rsidR="00E1085F" w:rsidRDefault="00591762">
      <w:pPr>
        <w:spacing w:line="620" w:lineRule="exact"/>
        <w:rPr>
          <w:sz w:val="24"/>
        </w:rPr>
      </w:pPr>
      <w:r>
        <w:rPr>
          <w:rFonts w:hint="eastAsia"/>
          <w:sz w:val="24"/>
        </w:rPr>
        <w:t>企业名称：</w:t>
      </w:r>
      <w:r>
        <w:rPr>
          <w:rFonts w:hint="eastAsia"/>
          <w:sz w:val="24"/>
          <w:u w:val="single"/>
        </w:rPr>
        <w:t xml:space="preserve">                                  </w:t>
      </w:r>
      <w:r>
        <w:rPr>
          <w:rFonts w:hint="eastAsia"/>
          <w:sz w:val="24"/>
        </w:rPr>
        <w:t>生产</w:t>
      </w:r>
      <w:r>
        <w:rPr>
          <w:rFonts w:ascii="宋体" w:hAnsi="宋体" w:hint="eastAsia"/>
          <w:sz w:val="24"/>
        </w:rPr>
        <w:t>□</w:t>
      </w:r>
      <w:r>
        <w:rPr>
          <w:rFonts w:ascii="宋体" w:hAnsi="宋体" w:hint="eastAsia"/>
          <w:sz w:val="24"/>
        </w:rPr>
        <w:t xml:space="preserve">  </w:t>
      </w:r>
      <w:r>
        <w:rPr>
          <w:rFonts w:ascii="宋体" w:hAnsi="宋体" w:hint="eastAsia"/>
          <w:sz w:val="24"/>
        </w:rPr>
        <w:t>基建□</w:t>
      </w:r>
      <w:r>
        <w:rPr>
          <w:rFonts w:ascii="宋体" w:hAnsi="宋体" w:hint="eastAsia"/>
          <w:sz w:val="24"/>
        </w:rPr>
        <w:t xml:space="preserve">  </w:t>
      </w:r>
      <w:r>
        <w:rPr>
          <w:rFonts w:ascii="宋体" w:hAnsi="宋体" w:hint="eastAsia"/>
          <w:sz w:val="24"/>
        </w:rPr>
        <w:t>停产□</w:t>
      </w:r>
      <w:r>
        <w:rPr>
          <w:rFonts w:ascii="宋体" w:hAnsi="宋体" w:hint="eastAsia"/>
          <w:sz w:val="24"/>
        </w:rPr>
        <w:t xml:space="preserve"> </w:t>
      </w:r>
    </w:p>
    <w:p w:rsidR="00E1085F" w:rsidRDefault="00591762">
      <w:pPr>
        <w:spacing w:line="560" w:lineRule="exact"/>
        <w:rPr>
          <w:sz w:val="24"/>
        </w:rPr>
      </w:pPr>
      <w:r>
        <w:rPr>
          <w:rFonts w:hint="eastAsia"/>
          <w:sz w:val="24"/>
        </w:rPr>
        <w:t>检查人员：</w:t>
      </w:r>
      <w:r>
        <w:rPr>
          <w:rFonts w:hint="eastAsia"/>
          <w:sz w:val="24"/>
          <w:u w:val="single"/>
        </w:rPr>
        <w:t xml:space="preserve">                                  </w:t>
      </w:r>
      <w:r>
        <w:rPr>
          <w:rFonts w:hint="eastAsia"/>
          <w:sz w:val="24"/>
        </w:rPr>
        <w:t xml:space="preserve">      2019</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904"/>
        <w:gridCol w:w="5285"/>
        <w:gridCol w:w="7"/>
        <w:gridCol w:w="1374"/>
        <w:gridCol w:w="472"/>
      </w:tblGrid>
      <w:tr w:rsidR="00E1085F">
        <w:tblPrEx>
          <w:tblCellMar>
            <w:top w:w="0" w:type="dxa"/>
            <w:bottom w:w="0" w:type="dxa"/>
          </w:tblCellMar>
        </w:tblPrEx>
        <w:trPr>
          <w:trHeight w:val="596"/>
        </w:trPr>
        <w:tc>
          <w:tcPr>
            <w:tcW w:w="1384" w:type="dxa"/>
            <w:gridSpan w:val="2"/>
            <w:vAlign w:val="center"/>
          </w:tcPr>
          <w:p w:rsidR="00E1085F" w:rsidRDefault="00591762">
            <w:pPr>
              <w:spacing w:line="560" w:lineRule="exact"/>
              <w:jc w:val="center"/>
              <w:rPr>
                <w:rFonts w:ascii="黑体" w:eastAsia="黑体" w:hAnsi="黑体"/>
                <w:b/>
                <w:sz w:val="24"/>
              </w:rPr>
            </w:pPr>
            <w:r>
              <w:rPr>
                <w:rFonts w:ascii="黑体" w:eastAsia="黑体" w:hAnsi="黑体" w:hint="eastAsia"/>
                <w:b/>
                <w:sz w:val="24"/>
              </w:rPr>
              <w:t>检查项目</w:t>
            </w:r>
          </w:p>
        </w:tc>
        <w:tc>
          <w:tcPr>
            <w:tcW w:w="5285" w:type="dxa"/>
            <w:vAlign w:val="center"/>
          </w:tcPr>
          <w:p w:rsidR="00E1085F" w:rsidRDefault="00591762">
            <w:pPr>
              <w:spacing w:line="560" w:lineRule="exact"/>
              <w:jc w:val="center"/>
              <w:rPr>
                <w:rFonts w:ascii="黑体" w:eastAsia="黑体" w:hAnsi="黑体"/>
                <w:b/>
                <w:sz w:val="24"/>
              </w:rPr>
            </w:pPr>
            <w:r>
              <w:rPr>
                <w:rFonts w:ascii="黑体" w:eastAsia="黑体" w:hAnsi="黑体" w:hint="eastAsia"/>
                <w:b/>
                <w:sz w:val="24"/>
              </w:rPr>
              <w:t>专项督查检查内容</w:t>
            </w:r>
          </w:p>
        </w:tc>
        <w:tc>
          <w:tcPr>
            <w:tcW w:w="1853" w:type="dxa"/>
            <w:gridSpan w:val="3"/>
            <w:vAlign w:val="center"/>
          </w:tcPr>
          <w:p w:rsidR="00E1085F" w:rsidRDefault="00591762">
            <w:pPr>
              <w:spacing w:line="560" w:lineRule="exact"/>
              <w:jc w:val="center"/>
              <w:rPr>
                <w:rFonts w:ascii="黑体" w:eastAsia="黑体" w:hAnsi="黑体"/>
                <w:b/>
                <w:sz w:val="24"/>
              </w:rPr>
            </w:pPr>
            <w:r>
              <w:rPr>
                <w:rFonts w:ascii="黑体" w:eastAsia="黑体" w:hAnsi="黑体" w:hint="eastAsia"/>
                <w:b/>
                <w:sz w:val="24"/>
              </w:rPr>
              <w:t>检查结果</w:t>
            </w:r>
          </w:p>
        </w:tc>
      </w:tr>
      <w:tr w:rsidR="00E1085F">
        <w:tblPrEx>
          <w:tblCellMar>
            <w:top w:w="0" w:type="dxa"/>
            <w:bottom w:w="0" w:type="dxa"/>
          </w:tblCellMar>
        </w:tblPrEx>
        <w:trPr>
          <w:trHeight w:val="548"/>
        </w:trPr>
        <w:tc>
          <w:tcPr>
            <w:tcW w:w="480" w:type="dxa"/>
            <w:vMerge w:val="restart"/>
            <w:vAlign w:val="center"/>
          </w:tcPr>
          <w:p w:rsidR="00E1085F" w:rsidRDefault="00591762">
            <w:pPr>
              <w:jc w:val="center"/>
              <w:rPr>
                <w:b/>
                <w:sz w:val="24"/>
              </w:rPr>
            </w:pPr>
            <w:r>
              <w:rPr>
                <w:rFonts w:hint="eastAsia"/>
                <w:b/>
                <w:sz w:val="24"/>
              </w:rPr>
              <w:t>1</w:t>
            </w:r>
          </w:p>
        </w:tc>
        <w:tc>
          <w:tcPr>
            <w:tcW w:w="904" w:type="dxa"/>
            <w:vMerge w:val="restart"/>
            <w:vAlign w:val="center"/>
          </w:tcPr>
          <w:p w:rsidR="00E1085F" w:rsidRDefault="00591762">
            <w:pPr>
              <w:jc w:val="center"/>
              <w:rPr>
                <w:b/>
                <w:sz w:val="24"/>
              </w:rPr>
            </w:pPr>
            <w:r>
              <w:rPr>
                <w:rFonts w:hint="eastAsia"/>
                <w:b/>
                <w:sz w:val="24"/>
              </w:rPr>
              <w:t>部门监管责任落实</w:t>
            </w:r>
          </w:p>
        </w:tc>
        <w:tc>
          <w:tcPr>
            <w:tcW w:w="5285" w:type="dxa"/>
            <w:vAlign w:val="center"/>
          </w:tcPr>
          <w:p w:rsidR="00E1085F" w:rsidRDefault="00591762">
            <w:pPr>
              <w:spacing w:line="360" w:lineRule="exact"/>
              <w:rPr>
                <w:rFonts w:ascii="Calibri" w:hAnsi="Calibri" w:cs="黑体"/>
              </w:rPr>
            </w:pPr>
            <w:r>
              <w:rPr>
                <w:rFonts w:ascii="Calibri" w:hAnsi="Calibri" w:cs="黑体" w:hint="eastAsia"/>
              </w:rPr>
              <w:t>各县级应急管理部门是否安排部署汛期非煤矿山督查检查工作</w:t>
            </w:r>
          </w:p>
        </w:tc>
        <w:tc>
          <w:tcPr>
            <w:tcW w:w="1381" w:type="dxa"/>
            <w:gridSpan w:val="2"/>
            <w:tcBorders>
              <w:right w:val="nil"/>
            </w:tcBorders>
            <w:vAlign w:val="center"/>
          </w:tcPr>
          <w:p w:rsidR="00E1085F" w:rsidRDefault="00E1085F">
            <w:pPr>
              <w:jc w:val="center"/>
              <w:rPr>
                <w:sz w:val="24"/>
              </w:rPr>
            </w:pPr>
          </w:p>
        </w:tc>
        <w:tc>
          <w:tcPr>
            <w:tcW w:w="472" w:type="dxa"/>
            <w:tcBorders>
              <w:left w:val="nil"/>
            </w:tcBorders>
            <w:vAlign w:val="center"/>
          </w:tcPr>
          <w:p w:rsidR="00E1085F" w:rsidRDefault="00E1085F">
            <w:pPr>
              <w:jc w:val="center"/>
              <w:rPr>
                <w:sz w:val="24"/>
              </w:rPr>
            </w:pPr>
          </w:p>
        </w:tc>
      </w:tr>
      <w:tr w:rsidR="00E1085F">
        <w:tblPrEx>
          <w:tblCellMar>
            <w:top w:w="0" w:type="dxa"/>
            <w:bottom w:w="0" w:type="dxa"/>
          </w:tblCellMar>
        </w:tblPrEx>
        <w:trPr>
          <w:trHeight w:val="570"/>
        </w:trPr>
        <w:tc>
          <w:tcPr>
            <w:tcW w:w="480" w:type="dxa"/>
            <w:vMerge/>
            <w:vAlign w:val="center"/>
          </w:tcPr>
          <w:p w:rsidR="00E1085F" w:rsidRDefault="00E1085F">
            <w:pPr>
              <w:jc w:val="center"/>
              <w:rPr>
                <w:b/>
                <w:sz w:val="24"/>
              </w:rPr>
            </w:pPr>
          </w:p>
        </w:tc>
        <w:tc>
          <w:tcPr>
            <w:tcW w:w="904" w:type="dxa"/>
            <w:vMerge/>
            <w:vAlign w:val="center"/>
          </w:tcPr>
          <w:p w:rsidR="00E1085F" w:rsidRDefault="00E1085F">
            <w:pPr>
              <w:jc w:val="center"/>
              <w:rPr>
                <w:b/>
                <w:sz w:val="24"/>
              </w:rPr>
            </w:pPr>
          </w:p>
        </w:tc>
        <w:tc>
          <w:tcPr>
            <w:tcW w:w="5285" w:type="dxa"/>
            <w:vAlign w:val="center"/>
          </w:tcPr>
          <w:p w:rsidR="00E1085F" w:rsidRDefault="00591762">
            <w:pPr>
              <w:spacing w:line="360" w:lineRule="exact"/>
              <w:rPr>
                <w:rFonts w:ascii="Calibri" w:hAnsi="Calibri" w:cs="黑体"/>
              </w:rPr>
            </w:pPr>
            <w:r>
              <w:rPr>
                <w:rFonts w:ascii="Calibri" w:hAnsi="Calibri" w:cs="黑体" w:hint="eastAsia"/>
              </w:rPr>
              <w:t>是否明确了专项检查重点内容及责任分工</w:t>
            </w:r>
          </w:p>
        </w:tc>
        <w:tc>
          <w:tcPr>
            <w:tcW w:w="1381" w:type="dxa"/>
            <w:gridSpan w:val="2"/>
            <w:tcBorders>
              <w:right w:val="nil"/>
            </w:tcBorders>
            <w:vAlign w:val="center"/>
          </w:tcPr>
          <w:p w:rsidR="00E1085F" w:rsidRDefault="00E1085F">
            <w:pPr>
              <w:jc w:val="center"/>
              <w:rPr>
                <w:sz w:val="24"/>
              </w:rPr>
            </w:pPr>
          </w:p>
        </w:tc>
        <w:tc>
          <w:tcPr>
            <w:tcW w:w="472" w:type="dxa"/>
            <w:tcBorders>
              <w:left w:val="nil"/>
            </w:tcBorders>
            <w:vAlign w:val="center"/>
          </w:tcPr>
          <w:p w:rsidR="00E1085F" w:rsidRDefault="00E1085F">
            <w:pPr>
              <w:jc w:val="center"/>
              <w:rPr>
                <w:sz w:val="24"/>
              </w:rPr>
            </w:pPr>
          </w:p>
        </w:tc>
      </w:tr>
      <w:tr w:rsidR="00E1085F">
        <w:tblPrEx>
          <w:tblCellMar>
            <w:top w:w="0" w:type="dxa"/>
            <w:bottom w:w="0" w:type="dxa"/>
          </w:tblCellMar>
        </w:tblPrEx>
        <w:trPr>
          <w:trHeight w:val="525"/>
        </w:trPr>
        <w:tc>
          <w:tcPr>
            <w:tcW w:w="480" w:type="dxa"/>
            <w:vMerge w:val="restart"/>
            <w:vAlign w:val="center"/>
          </w:tcPr>
          <w:p w:rsidR="00E1085F" w:rsidRDefault="00591762">
            <w:pPr>
              <w:jc w:val="center"/>
              <w:rPr>
                <w:b/>
                <w:sz w:val="24"/>
              </w:rPr>
            </w:pPr>
            <w:r>
              <w:rPr>
                <w:rFonts w:hint="eastAsia"/>
                <w:b/>
                <w:sz w:val="24"/>
              </w:rPr>
              <w:t>2</w:t>
            </w:r>
          </w:p>
        </w:tc>
        <w:tc>
          <w:tcPr>
            <w:tcW w:w="904" w:type="dxa"/>
            <w:vMerge w:val="restart"/>
            <w:vAlign w:val="center"/>
          </w:tcPr>
          <w:p w:rsidR="00E1085F" w:rsidRDefault="00591762">
            <w:pPr>
              <w:jc w:val="center"/>
              <w:rPr>
                <w:b/>
                <w:sz w:val="24"/>
              </w:rPr>
            </w:pPr>
            <w:r>
              <w:rPr>
                <w:rFonts w:hint="eastAsia"/>
                <w:b/>
                <w:sz w:val="24"/>
              </w:rPr>
              <w:t>企业主体责任落实</w:t>
            </w:r>
          </w:p>
        </w:tc>
        <w:tc>
          <w:tcPr>
            <w:tcW w:w="5285" w:type="dxa"/>
            <w:vAlign w:val="center"/>
          </w:tcPr>
          <w:p w:rsidR="00E1085F" w:rsidRDefault="00591762">
            <w:pPr>
              <w:spacing w:line="360" w:lineRule="exact"/>
              <w:rPr>
                <w:rFonts w:ascii="Calibri" w:hAnsi="Calibri" w:cs="黑体"/>
              </w:rPr>
            </w:pPr>
            <w:r>
              <w:rPr>
                <w:rFonts w:ascii="Calibri" w:hAnsi="Calibri" w:cs="黑体" w:hint="eastAsia"/>
              </w:rPr>
              <w:t>企业主要负责人是否安排部署汛期非煤矿山安全隐患排查</w:t>
            </w:r>
          </w:p>
        </w:tc>
        <w:tc>
          <w:tcPr>
            <w:tcW w:w="1381" w:type="dxa"/>
            <w:gridSpan w:val="2"/>
            <w:tcBorders>
              <w:right w:val="nil"/>
            </w:tcBorders>
            <w:vAlign w:val="center"/>
          </w:tcPr>
          <w:p w:rsidR="00E1085F" w:rsidRDefault="00E1085F">
            <w:pPr>
              <w:jc w:val="center"/>
              <w:rPr>
                <w:sz w:val="24"/>
              </w:rPr>
            </w:pPr>
          </w:p>
        </w:tc>
        <w:tc>
          <w:tcPr>
            <w:tcW w:w="472" w:type="dxa"/>
            <w:tcBorders>
              <w:left w:val="nil"/>
            </w:tcBorders>
            <w:vAlign w:val="center"/>
          </w:tcPr>
          <w:p w:rsidR="00E1085F" w:rsidRDefault="00E1085F">
            <w:pPr>
              <w:jc w:val="center"/>
              <w:rPr>
                <w:sz w:val="24"/>
              </w:rPr>
            </w:pPr>
          </w:p>
        </w:tc>
      </w:tr>
      <w:tr w:rsidR="00E1085F">
        <w:tblPrEx>
          <w:tblCellMar>
            <w:top w:w="0" w:type="dxa"/>
            <w:bottom w:w="0" w:type="dxa"/>
          </w:tblCellMar>
        </w:tblPrEx>
        <w:trPr>
          <w:trHeight w:val="692"/>
        </w:trPr>
        <w:tc>
          <w:tcPr>
            <w:tcW w:w="480" w:type="dxa"/>
            <w:vMerge/>
            <w:vAlign w:val="center"/>
          </w:tcPr>
          <w:p w:rsidR="00E1085F" w:rsidRDefault="00E1085F">
            <w:pPr>
              <w:jc w:val="center"/>
              <w:rPr>
                <w:b/>
                <w:sz w:val="24"/>
              </w:rPr>
            </w:pPr>
          </w:p>
        </w:tc>
        <w:tc>
          <w:tcPr>
            <w:tcW w:w="904" w:type="dxa"/>
            <w:vMerge/>
            <w:vAlign w:val="center"/>
          </w:tcPr>
          <w:p w:rsidR="00E1085F" w:rsidRDefault="00E1085F">
            <w:pPr>
              <w:jc w:val="center"/>
              <w:rPr>
                <w:b/>
                <w:sz w:val="24"/>
              </w:rPr>
            </w:pPr>
          </w:p>
        </w:tc>
        <w:tc>
          <w:tcPr>
            <w:tcW w:w="5285" w:type="dxa"/>
            <w:vAlign w:val="center"/>
          </w:tcPr>
          <w:p w:rsidR="00E1085F" w:rsidRDefault="00591762">
            <w:pPr>
              <w:spacing w:line="360" w:lineRule="exact"/>
              <w:rPr>
                <w:rFonts w:ascii="Calibri" w:hAnsi="Calibri" w:cs="黑体"/>
              </w:rPr>
            </w:pPr>
            <w:r>
              <w:rPr>
                <w:rFonts w:ascii="Calibri" w:hAnsi="Calibri" w:cs="黑体" w:hint="eastAsia"/>
              </w:rPr>
              <w:t>是否成立汛期非煤矿山检查工作领导机构及矿领导带班值班计划表</w:t>
            </w:r>
          </w:p>
        </w:tc>
        <w:tc>
          <w:tcPr>
            <w:tcW w:w="1381" w:type="dxa"/>
            <w:gridSpan w:val="2"/>
            <w:tcBorders>
              <w:right w:val="nil"/>
            </w:tcBorders>
            <w:vAlign w:val="center"/>
          </w:tcPr>
          <w:p w:rsidR="00E1085F" w:rsidRDefault="00E1085F">
            <w:pPr>
              <w:jc w:val="center"/>
              <w:rPr>
                <w:sz w:val="24"/>
              </w:rPr>
            </w:pPr>
          </w:p>
        </w:tc>
        <w:tc>
          <w:tcPr>
            <w:tcW w:w="472" w:type="dxa"/>
            <w:tcBorders>
              <w:left w:val="nil"/>
            </w:tcBorders>
            <w:vAlign w:val="center"/>
          </w:tcPr>
          <w:p w:rsidR="00E1085F" w:rsidRDefault="00E1085F">
            <w:pPr>
              <w:jc w:val="center"/>
              <w:rPr>
                <w:sz w:val="24"/>
              </w:rPr>
            </w:pPr>
          </w:p>
        </w:tc>
      </w:tr>
      <w:tr w:rsidR="00E1085F">
        <w:tblPrEx>
          <w:tblCellMar>
            <w:top w:w="0" w:type="dxa"/>
            <w:bottom w:w="0" w:type="dxa"/>
          </w:tblCellMar>
        </w:tblPrEx>
        <w:trPr>
          <w:trHeight w:val="532"/>
        </w:trPr>
        <w:tc>
          <w:tcPr>
            <w:tcW w:w="480" w:type="dxa"/>
            <w:vMerge/>
            <w:vAlign w:val="center"/>
          </w:tcPr>
          <w:p w:rsidR="00E1085F" w:rsidRDefault="00E1085F">
            <w:pPr>
              <w:jc w:val="center"/>
              <w:rPr>
                <w:b/>
                <w:sz w:val="24"/>
              </w:rPr>
            </w:pPr>
          </w:p>
        </w:tc>
        <w:tc>
          <w:tcPr>
            <w:tcW w:w="904" w:type="dxa"/>
            <w:vMerge/>
            <w:vAlign w:val="center"/>
          </w:tcPr>
          <w:p w:rsidR="00E1085F" w:rsidRDefault="00E1085F">
            <w:pPr>
              <w:jc w:val="center"/>
              <w:rPr>
                <w:b/>
                <w:sz w:val="24"/>
              </w:rPr>
            </w:pPr>
          </w:p>
        </w:tc>
        <w:tc>
          <w:tcPr>
            <w:tcW w:w="5285" w:type="dxa"/>
            <w:vAlign w:val="center"/>
          </w:tcPr>
          <w:p w:rsidR="00E1085F" w:rsidRDefault="00591762">
            <w:pPr>
              <w:spacing w:line="360" w:lineRule="exact"/>
              <w:rPr>
                <w:rFonts w:ascii="Calibri" w:hAnsi="Calibri" w:cs="黑体"/>
              </w:rPr>
            </w:pPr>
            <w:r>
              <w:rPr>
                <w:rFonts w:ascii="Calibri" w:hAnsi="Calibri" w:cs="黑体" w:hint="eastAsia"/>
              </w:rPr>
              <w:t>是否制定本年度应急演练计划并按计划开展演练</w:t>
            </w:r>
          </w:p>
        </w:tc>
        <w:tc>
          <w:tcPr>
            <w:tcW w:w="1381" w:type="dxa"/>
            <w:gridSpan w:val="2"/>
            <w:tcBorders>
              <w:right w:val="nil"/>
            </w:tcBorders>
            <w:vAlign w:val="center"/>
          </w:tcPr>
          <w:p w:rsidR="00E1085F" w:rsidRDefault="00E1085F">
            <w:pPr>
              <w:jc w:val="center"/>
              <w:rPr>
                <w:sz w:val="24"/>
              </w:rPr>
            </w:pPr>
          </w:p>
        </w:tc>
        <w:tc>
          <w:tcPr>
            <w:tcW w:w="472" w:type="dxa"/>
            <w:tcBorders>
              <w:left w:val="nil"/>
            </w:tcBorders>
            <w:vAlign w:val="center"/>
          </w:tcPr>
          <w:p w:rsidR="00E1085F" w:rsidRDefault="00E1085F">
            <w:pPr>
              <w:jc w:val="center"/>
              <w:rPr>
                <w:sz w:val="24"/>
              </w:rPr>
            </w:pPr>
          </w:p>
        </w:tc>
      </w:tr>
      <w:tr w:rsidR="00E1085F">
        <w:tblPrEx>
          <w:tblCellMar>
            <w:top w:w="0" w:type="dxa"/>
            <w:bottom w:w="0" w:type="dxa"/>
          </w:tblCellMar>
        </w:tblPrEx>
        <w:trPr>
          <w:trHeight w:val="694"/>
        </w:trPr>
        <w:tc>
          <w:tcPr>
            <w:tcW w:w="480" w:type="dxa"/>
            <w:vMerge/>
            <w:vAlign w:val="center"/>
          </w:tcPr>
          <w:p w:rsidR="00E1085F" w:rsidRDefault="00E1085F">
            <w:pPr>
              <w:jc w:val="center"/>
              <w:rPr>
                <w:b/>
                <w:sz w:val="24"/>
              </w:rPr>
            </w:pPr>
          </w:p>
        </w:tc>
        <w:tc>
          <w:tcPr>
            <w:tcW w:w="904" w:type="dxa"/>
            <w:vMerge/>
            <w:vAlign w:val="center"/>
          </w:tcPr>
          <w:p w:rsidR="00E1085F" w:rsidRDefault="00E1085F">
            <w:pPr>
              <w:jc w:val="center"/>
              <w:rPr>
                <w:b/>
                <w:sz w:val="24"/>
              </w:rPr>
            </w:pPr>
          </w:p>
        </w:tc>
        <w:tc>
          <w:tcPr>
            <w:tcW w:w="5285" w:type="dxa"/>
            <w:vAlign w:val="center"/>
          </w:tcPr>
          <w:p w:rsidR="00E1085F" w:rsidRDefault="00591762">
            <w:pPr>
              <w:spacing w:line="360" w:lineRule="exact"/>
              <w:rPr>
                <w:rFonts w:ascii="Calibri" w:hAnsi="Calibri" w:cs="黑体"/>
              </w:rPr>
            </w:pPr>
            <w:r>
              <w:rPr>
                <w:rFonts w:ascii="Calibri" w:hAnsi="Calibri" w:cs="黑体" w:hint="eastAsia"/>
              </w:rPr>
              <w:t>对照应急物资储备清单，查看是否配备配全应急储备物资</w:t>
            </w:r>
          </w:p>
        </w:tc>
        <w:tc>
          <w:tcPr>
            <w:tcW w:w="1381" w:type="dxa"/>
            <w:gridSpan w:val="2"/>
            <w:tcBorders>
              <w:right w:val="nil"/>
            </w:tcBorders>
            <w:vAlign w:val="center"/>
          </w:tcPr>
          <w:p w:rsidR="00E1085F" w:rsidRDefault="00E1085F">
            <w:pPr>
              <w:jc w:val="center"/>
              <w:rPr>
                <w:sz w:val="24"/>
              </w:rPr>
            </w:pPr>
          </w:p>
        </w:tc>
        <w:tc>
          <w:tcPr>
            <w:tcW w:w="472" w:type="dxa"/>
            <w:tcBorders>
              <w:left w:val="nil"/>
            </w:tcBorders>
            <w:vAlign w:val="center"/>
          </w:tcPr>
          <w:p w:rsidR="00E1085F" w:rsidRDefault="00E1085F">
            <w:pPr>
              <w:jc w:val="center"/>
              <w:rPr>
                <w:sz w:val="24"/>
              </w:rPr>
            </w:pPr>
          </w:p>
        </w:tc>
      </w:tr>
      <w:tr w:rsidR="00E1085F">
        <w:tblPrEx>
          <w:tblCellMar>
            <w:top w:w="0" w:type="dxa"/>
            <w:bottom w:w="0" w:type="dxa"/>
          </w:tblCellMar>
        </w:tblPrEx>
        <w:trPr>
          <w:trHeight w:val="714"/>
        </w:trPr>
        <w:tc>
          <w:tcPr>
            <w:tcW w:w="480" w:type="dxa"/>
            <w:vMerge/>
            <w:vAlign w:val="center"/>
          </w:tcPr>
          <w:p w:rsidR="00E1085F" w:rsidRDefault="00E1085F">
            <w:pPr>
              <w:jc w:val="center"/>
              <w:rPr>
                <w:b/>
                <w:sz w:val="24"/>
              </w:rPr>
            </w:pPr>
          </w:p>
        </w:tc>
        <w:tc>
          <w:tcPr>
            <w:tcW w:w="904" w:type="dxa"/>
            <w:vMerge/>
            <w:vAlign w:val="center"/>
          </w:tcPr>
          <w:p w:rsidR="00E1085F" w:rsidRDefault="00E1085F">
            <w:pPr>
              <w:jc w:val="center"/>
              <w:rPr>
                <w:b/>
                <w:sz w:val="24"/>
              </w:rPr>
            </w:pPr>
          </w:p>
        </w:tc>
        <w:tc>
          <w:tcPr>
            <w:tcW w:w="5285" w:type="dxa"/>
            <w:vAlign w:val="center"/>
          </w:tcPr>
          <w:p w:rsidR="00E1085F" w:rsidRDefault="00591762">
            <w:pPr>
              <w:spacing w:line="360" w:lineRule="exact"/>
              <w:rPr>
                <w:rFonts w:ascii="Calibri" w:hAnsi="Calibri" w:cs="黑体"/>
              </w:rPr>
            </w:pPr>
            <w:r>
              <w:rPr>
                <w:rFonts w:ascii="Calibri" w:hAnsi="Calibri" w:cs="黑体" w:hint="eastAsia"/>
              </w:rPr>
              <w:t>是否制定出入井人员登记制度，是否准确记录下井人数、工种、出入井时间和井下人员分布情况</w:t>
            </w:r>
          </w:p>
        </w:tc>
        <w:tc>
          <w:tcPr>
            <w:tcW w:w="1381" w:type="dxa"/>
            <w:gridSpan w:val="2"/>
            <w:tcBorders>
              <w:right w:val="nil"/>
            </w:tcBorders>
            <w:vAlign w:val="center"/>
          </w:tcPr>
          <w:p w:rsidR="00E1085F" w:rsidRDefault="00E1085F">
            <w:pPr>
              <w:jc w:val="center"/>
              <w:rPr>
                <w:sz w:val="24"/>
              </w:rPr>
            </w:pPr>
          </w:p>
        </w:tc>
        <w:tc>
          <w:tcPr>
            <w:tcW w:w="472" w:type="dxa"/>
            <w:tcBorders>
              <w:left w:val="nil"/>
            </w:tcBorders>
            <w:vAlign w:val="center"/>
          </w:tcPr>
          <w:p w:rsidR="00E1085F" w:rsidRDefault="00E1085F">
            <w:pPr>
              <w:jc w:val="center"/>
              <w:rPr>
                <w:sz w:val="24"/>
              </w:rPr>
            </w:pPr>
          </w:p>
        </w:tc>
      </w:tr>
      <w:tr w:rsidR="00E1085F">
        <w:tblPrEx>
          <w:tblCellMar>
            <w:top w:w="0" w:type="dxa"/>
            <w:bottom w:w="0" w:type="dxa"/>
          </w:tblCellMar>
        </w:tblPrEx>
        <w:trPr>
          <w:trHeight w:val="704"/>
        </w:trPr>
        <w:tc>
          <w:tcPr>
            <w:tcW w:w="480" w:type="dxa"/>
            <w:vMerge/>
            <w:vAlign w:val="center"/>
          </w:tcPr>
          <w:p w:rsidR="00E1085F" w:rsidRDefault="00E1085F">
            <w:pPr>
              <w:jc w:val="center"/>
              <w:rPr>
                <w:b/>
                <w:sz w:val="24"/>
              </w:rPr>
            </w:pPr>
          </w:p>
        </w:tc>
        <w:tc>
          <w:tcPr>
            <w:tcW w:w="904" w:type="dxa"/>
            <w:vMerge/>
            <w:vAlign w:val="center"/>
          </w:tcPr>
          <w:p w:rsidR="00E1085F" w:rsidRDefault="00E1085F">
            <w:pPr>
              <w:jc w:val="center"/>
              <w:rPr>
                <w:b/>
                <w:sz w:val="24"/>
              </w:rPr>
            </w:pPr>
          </w:p>
        </w:tc>
        <w:tc>
          <w:tcPr>
            <w:tcW w:w="5285" w:type="dxa"/>
            <w:vAlign w:val="center"/>
          </w:tcPr>
          <w:p w:rsidR="00E1085F" w:rsidRDefault="00591762">
            <w:pPr>
              <w:spacing w:line="360" w:lineRule="exact"/>
              <w:rPr>
                <w:rFonts w:ascii="Calibri" w:hAnsi="Calibri" w:cs="黑体"/>
              </w:rPr>
            </w:pPr>
            <w:r>
              <w:rPr>
                <w:rFonts w:ascii="Calibri" w:hAnsi="Calibri" w:cs="黑体" w:hint="eastAsia"/>
              </w:rPr>
              <w:t>所有出入井人员是否在出入井人员登记簿上亲自签名登记，并逐月将原始记录存档备查</w:t>
            </w:r>
          </w:p>
        </w:tc>
        <w:tc>
          <w:tcPr>
            <w:tcW w:w="1381" w:type="dxa"/>
            <w:gridSpan w:val="2"/>
            <w:tcBorders>
              <w:right w:val="nil"/>
            </w:tcBorders>
            <w:vAlign w:val="center"/>
          </w:tcPr>
          <w:p w:rsidR="00E1085F" w:rsidRDefault="00E1085F">
            <w:pPr>
              <w:jc w:val="center"/>
              <w:rPr>
                <w:sz w:val="24"/>
              </w:rPr>
            </w:pPr>
          </w:p>
        </w:tc>
        <w:tc>
          <w:tcPr>
            <w:tcW w:w="472" w:type="dxa"/>
            <w:tcBorders>
              <w:left w:val="nil"/>
            </w:tcBorders>
            <w:vAlign w:val="center"/>
          </w:tcPr>
          <w:p w:rsidR="00E1085F" w:rsidRDefault="00E1085F">
            <w:pPr>
              <w:jc w:val="center"/>
              <w:rPr>
                <w:sz w:val="24"/>
              </w:rPr>
            </w:pPr>
          </w:p>
        </w:tc>
      </w:tr>
      <w:tr w:rsidR="00E1085F">
        <w:tblPrEx>
          <w:tblCellMar>
            <w:top w:w="0" w:type="dxa"/>
            <w:bottom w:w="0" w:type="dxa"/>
          </w:tblCellMar>
        </w:tblPrEx>
        <w:trPr>
          <w:trHeight w:val="816"/>
        </w:trPr>
        <w:tc>
          <w:tcPr>
            <w:tcW w:w="480" w:type="dxa"/>
            <w:vMerge/>
            <w:vAlign w:val="center"/>
          </w:tcPr>
          <w:p w:rsidR="00E1085F" w:rsidRDefault="00E1085F">
            <w:pPr>
              <w:jc w:val="center"/>
              <w:rPr>
                <w:b/>
                <w:sz w:val="24"/>
              </w:rPr>
            </w:pPr>
          </w:p>
        </w:tc>
        <w:tc>
          <w:tcPr>
            <w:tcW w:w="904" w:type="dxa"/>
            <w:vMerge/>
            <w:vAlign w:val="center"/>
          </w:tcPr>
          <w:p w:rsidR="00E1085F" w:rsidRDefault="00E1085F">
            <w:pPr>
              <w:jc w:val="center"/>
              <w:rPr>
                <w:b/>
                <w:sz w:val="24"/>
              </w:rPr>
            </w:pPr>
          </w:p>
        </w:tc>
        <w:tc>
          <w:tcPr>
            <w:tcW w:w="5285" w:type="dxa"/>
            <w:vAlign w:val="center"/>
          </w:tcPr>
          <w:p w:rsidR="00E1085F" w:rsidRDefault="00591762">
            <w:pPr>
              <w:spacing w:line="360" w:lineRule="exact"/>
              <w:rPr>
                <w:rFonts w:ascii="Calibri" w:hAnsi="Calibri" w:cs="黑体"/>
              </w:rPr>
            </w:pPr>
            <w:r>
              <w:rPr>
                <w:rFonts w:ascii="Calibri" w:hAnsi="Calibri" w:cs="黑体" w:hint="eastAsia"/>
              </w:rPr>
              <w:t>是否制定领导干部带班下井制度，明确下井与升井的时间</w:t>
            </w:r>
          </w:p>
        </w:tc>
        <w:tc>
          <w:tcPr>
            <w:tcW w:w="1381" w:type="dxa"/>
            <w:gridSpan w:val="2"/>
            <w:tcBorders>
              <w:right w:val="nil"/>
            </w:tcBorders>
            <w:vAlign w:val="center"/>
          </w:tcPr>
          <w:p w:rsidR="00E1085F" w:rsidRDefault="00E1085F">
            <w:pPr>
              <w:jc w:val="center"/>
              <w:rPr>
                <w:sz w:val="24"/>
              </w:rPr>
            </w:pPr>
          </w:p>
        </w:tc>
        <w:tc>
          <w:tcPr>
            <w:tcW w:w="472" w:type="dxa"/>
            <w:tcBorders>
              <w:left w:val="nil"/>
            </w:tcBorders>
            <w:vAlign w:val="center"/>
          </w:tcPr>
          <w:p w:rsidR="00E1085F" w:rsidRDefault="00E1085F">
            <w:pPr>
              <w:jc w:val="center"/>
              <w:rPr>
                <w:sz w:val="24"/>
              </w:rPr>
            </w:pPr>
          </w:p>
        </w:tc>
      </w:tr>
      <w:tr w:rsidR="00E1085F">
        <w:tblPrEx>
          <w:tblCellMar>
            <w:top w:w="0" w:type="dxa"/>
            <w:bottom w:w="0" w:type="dxa"/>
          </w:tblCellMar>
        </w:tblPrEx>
        <w:trPr>
          <w:trHeight w:val="669"/>
        </w:trPr>
        <w:tc>
          <w:tcPr>
            <w:tcW w:w="480" w:type="dxa"/>
            <w:vMerge/>
            <w:vAlign w:val="center"/>
          </w:tcPr>
          <w:p w:rsidR="00E1085F" w:rsidRDefault="00E1085F">
            <w:pPr>
              <w:jc w:val="center"/>
              <w:rPr>
                <w:b/>
                <w:sz w:val="24"/>
              </w:rPr>
            </w:pPr>
          </w:p>
        </w:tc>
        <w:tc>
          <w:tcPr>
            <w:tcW w:w="904" w:type="dxa"/>
            <w:vMerge/>
            <w:vAlign w:val="center"/>
          </w:tcPr>
          <w:p w:rsidR="00E1085F" w:rsidRDefault="00E1085F">
            <w:pPr>
              <w:jc w:val="center"/>
              <w:rPr>
                <w:b/>
                <w:sz w:val="24"/>
              </w:rPr>
            </w:pPr>
          </w:p>
        </w:tc>
        <w:tc>
          <w:tcPr>
            <w:tcW w:w="5285" w:type="dxa"/>
            <w:vAlign w:val="center"/>
          </w:tcPr>
          <w:p w:rsidR="00E1085F" w:rsidRDefault="00591762">
            <w:pPr>
              <w:spacing w:line="360" w:lineRule="exact"/>
              <w:rPr>
                <w:rFonts w:ascii="仿宋" w:eastAsia="仿宋" w:hAnsi="仿宋" w:cs="仿宋"/>
                <w:b/>
                <w:sz w:val="24"/>
              </w:rPr>
            </w:pPr>
            <w:r>
              <w:rPr>
                <w:rFonts w:ascii="Calibri" w:hAnsi="Calibri" w:cs="黑体" w:hint="eastAsia"/>
              </w:rPr>
              <w:t>是否编制领导干部带班下井月度计划且按规定备案，并在本单位办公楼及矿井井口予以公告</w:t>
            </w:r>
          </w:p>
        </w:tc>
        <w:tc>
          <w:tcPr>
            <w:tcW w:w="1381" w:type="dxa"/>
            <w:gridSpan w:val="2"/>
            <w:tcBorders>
              <w:right w:val="nil"/>
            </w:tcBorders>
            <w:vAlign w:val="center"/>
          </w:tcPr>
          <w:p w:rsidR="00E1085F" w:rsidRDefault="00E1085F">
            <w:pPr>
              <w:jc w:val="center"/>
              <w:rPr>
                <w:sz w:val="24"/>
              </w:rPr>
            </w:pPr>
          </w:p>
        </w:tc>
        <w:tc>
          <w:tcPr>
            <w:tcW w:w="472" w:type="dxa"/>
            <w:tcBorders>
              <w:left w:val="nil"/>
            </w:tcBorders>
            <w:vAlign w:val="center"/>
          </w:tcPr>
          <w:p w:rsidR="00E1085F" w:rsidRDefault="00E1085F">
            <w:pPr>
              <w:jc w:val="center"/>
              <w:rPr>
                <w:sz w:val="24"/>
              </w:rPr>
            </w:pPr>
          </w:p>
        </w:tc>
      </w:tr>
      <w:tr w:rsidR="00E1085F">
        <w:tblPrEx>
          <w:tblCellMar>
            <w:top w:w="0" w:type="dxa"/>
            <w:bottom w:w="0" w:type="dxa"/>
          </w:tblCellMar>
        </w:tblPrEx>
        <w:trPr>
          <w:trHeight w:val="593"/>
        </w:trPr>
        <w:tc>
          <w:tcPr>
            <w:tcW w:w="480" w:type="dxa"/>
            <w:vMerge/>
            <w:vAlign w:val="center"/>
          </w:tcPr>
          <w:p w:rsidR="00E1085F" w:rsidRDefault="00E1085F">
            <w:pPr>
              <w:jc w:val="center"/>
              <w:rPr>
                <w:b/>
                <w:sz w:val="24"/>
              </w:rPr>
            </w:pPr>
          </w:p>
        </w:tc>
        <w:tc>
          <w:tcPr>
            <w:tcW w:w="904" w:type="dxa"/>
            <w:vMerge/>
            <w:vAlign w:val="center"/>
          </w:tcPr>
          <w:p w:rsidR="00E1085F" w:rsidRDefault="00E1085F">
            <w:pPr>
              <w:jc w:val="center"/>
              <w:rPr>
                <w:b/>
                <w:sz w:val="24"/>
              </w:rPr>
            </w:pPr>
          </w:p>
        </w:tc>
        <w:tc>
          <w:tcPr>
            <w:tcW w:w="5285" w:type="dxa"/>
            <w:vAlign w:val="center"/>
          </w:tcPr>
          <w:p w:rsidR="00E1085F" w:rsidRDefault="00591762">
            <w:pPr>
              <w:spacing w:line="360" w:lineRule="exact"/>
              <w:rPr>
                <w:rFonts w:ascii="Calibri" w:hAnsi="Calibri" w:cs="黑体"/>
              </w:rPr>
            </w:pPr>
            <w:r>
              <w:rPr>
                <w:rFonts w:ascii="Calibri" w:hAnsi="Calibri" w:cs="黑体" w:hint="eastAsia"/>
              </w:rPr>
              <w:t>带班领导是否按规定填写带班下井交接班记录</w:t>
            </w:r>
          </w:p>
        </w:tc>
        <w:tc>
          <w:tcPr>
            <w:tcW w:w="1381" w:type="dxa"/>
            <w:gridSpan w:val="2"/>
            <w:tcBorders>
              <w:right w:val="nil"/>
            </w:tcBorders>
            <w:vAlign w:val="center"/>
          </w:tcPr>
          <w:p w:rsidR="00E1085F" w:rsidRDefault="00E1085F">
            <w:pPr>
              <w:jc w:val="center"/>
              <w:rPr>
                <w:sz w:val="24"/>
              </w:rPr>
            </w:pPr>
          </w:p>
        </w:tc>
        <w:tc>
          <w:tcPr>
            <w:tcW w:w="472" w:type="dxa"/>
            <w:tcBorders>
              <w:left w:val="nil"/>
            </w:tcBorders>
            <w:vAlign w:val="center"/>
          </w:tcPr>
          <w:p w:rsidR="00E1085F" w:rsidRDefault="00E1085F">
            <w:pPr>
              <w:jc w:val="center"/>
              <w:rPr>
                <w:sz w:val="24"/>
              </w:rPr>
            </w:pPr>
          </w:p>
        </w:tc>
      </w:tr>
      <w:tr w:rsidR="00E1085F">
        <w:tblPrEx>
          <w:tblCellMar>
            <w:top w:w="0" w:type="dxa"/>
            <w:bottom w:w="0" w:type="dxa"/>
          </w:tblCellMar>
        </w:tblPrEx>
        <w:trPr>
          <w:trHeight w:val="545"/>
        </w:trPr>
        <w:tc>
          <w:tcPr>
            <w:tcW w:w="480" w:type="dxa"/>
            <w:vMerge/>
            <w:vAlign w:val="center"/>
          </w:tcPr>
          <w:p w:rsidR="00E1085F" w:rsidRDefault="00E1085F">
            <w:pPr>
              <w:jc w:val="center"/>
              <w:rPr>
                <w:b/>
                <w:sz w:val="24"/>
              </w:rPr>
            </w:pPr>
          </w:p>
        </w:tc>
        <w:tc>
          <w:tcPr>
            <w:tcW w:w="904" w:type="dxa"/>
            <w:vMerge/>
            <w:vAlign w:val="center"/>
          </w:tcPr>
          <w:p w:rsidR="00E1085F" w:rsidRDefault="00E1085F">
            <w:pPr>
              <w:jc w:val="center"/>
              <w:rPr>
                <w:b/>
                <w:sz w:val="24"/>
              </w:rPr>
            </w:pPr>
          </w:p>
        </w:tc>
        <w:tc>
          <w:tcPr>
            <w:tcW w:w="5285" w:type="dxa"/>
            <w:vAlign w:val="center"/>
          </w:tcPr>
          <w:p w:rsidR="00E1085F" w:rsidRDefault="00591762">
            <w:pPr>
              <w:spacing w:line="360" w:lineRule="exact"/>
              <w:rPr>
                <w:rFonts w:ascii="仿宋" w:eastAsia="仿宋" w:hAnsi="仿宋" w:cs="仿宋"/>
                <w:b/>
                <w:sz w:val="24"/>
              </w:rPr>
            </w:pPr>
            <w:r>
              <w:rPr>
                <w:rFonts w:ascii="Calibri" w:hAnsi="Calibri" w:cs="黑体" w:hint="eastAsia"/>
              </w:rPr>
              <w:t>矿山企业是否建立领导下井带班档案，并存档备查</w:t>
            </w:r>
          </w:p>
        </w:tc>
        <w:tc>
          <w:tcPr>
            <w:tcW w:w="1381" w:type="dxa"/>
            <w:gridSpan w:val="2"/>
            <w:tcBorders>
              <w:right w:val="nil"/>
            </w:tcBorders>
            <w:vAlign w:val="center"/>
          </w:tcPr>
          <w:p w:rsidR="00E1085F" w:rsidRDefault="00E1085F">
            <w:pPr>
              <w:jc w:val="center"/>
              <w:rPr>
                <w:sz w:val="24"/>
              </w:rPr>
            </w:pPr>
          </w:p>
        </w:tc>
        <w:tc>
          <w:tcPr>
            <w:tcW w:w="472" w:type="dxa"/>
            <w:tcBorders>
              <w:left w:val="nil"/>
            </w:tcBorders>
            <w:vAlign w:val="center"/>
          </w:tcPr>
          <w:p w:rsidR="00E1085F" w:rsidRDefault="00E1085F">
            <w:pPr>
              <w:jc w:val="center"/>
              <w:rPr>
                <w:sz w:val="24"/>
              </w:rPr>
            </w:pPr>
          </w:p>
        </w:tc>
      </w:tr>
      <w:tr w:rsidR="00E1085F">
        <w:tblPrEx>
          <w:tblCellMar>
            <w:top w:w="0" w:type="dxa"/>
            <w:bottom w:w="0" w:type="dxa"/>
          </w:tblCellMar>
        </w:tblPrEx>
        <w:trPr>
          <w:trHeight w:val="557"/>
        </w:trPr>
        <w:tc>
          <w:tcPr>
            <w:tcW w:w="480" w:type="dxa"/>
            <w:vMerge w:val="restart"/>
            <w:vAlign w:val="center"/>
          </w:tcPr>
          <w:p w:rsidR="00E1085F" w:rsidRDefault="00591762">
            <w:pPr>
              <w:jc w:val="center"/>
              <w:rPr>
                <w:b/>
                <w:sz w:val="24"/>
              </w:rPr>
            </w:pPr>
            <w:r>
              <w:rPr>
                <w:rFonts w:hint="eastAsia"/>
                <w:b/>
                <w:sz w:val="24"/>
              </w:rPr>
              <w:t>3</w:t>
            </w:r>
          </w:p>
        </w:tc>
        <w:tc>
          <w:tcPr>
            <w:tcW w:w="904" w:type="dxa"/>
            <w:vMerge w:val="restart"/>
            <w:vAlign w:val="center"/>
          </w:tcPr>
          <w:p w:rsidR="00E1085F" w:rsidRDefault="00591762">
            <w:pPr>
              <w:jc w:val="center"/>
              <w:rPr>
                <w:b/>
                <w:sz w:val="24"/>
              </w:rPr>
            </w:pPr>
            <w:r>
              <w:rPr>
                <w:rFonts w:hint="eastAsia"/>
                <w:b/>
                <w:sz w:val="24"/>
              </w:rPr>
              <w:t>露天矿山</w:t>
            </w:r>
          </w:p>
        </w:tc>
        <w:tc>
          <w:tcPr>
            <w:tcW w:w="5285" w:type="dxa"/>
            <w:vAlign w:val="center"/>
          </w:tcPr>
          <w:p w:rsidR="00E1085F" w:rsidRDefault="00591762">
            <w:r>
              <w:rPr>
                <w:rFonts w:ascii="Calibri" w:hAnsi="Calibri" w:cs="黑体" w:hint="eastAsia"/>
              </w:rPr>
              <w:t>是否排查矿</w:t>
            </w:r>
            <w:r>
              <w:rPr>
                <w:rFonts w:hint="eastAsia"/>
              </w:rPr>
              <w:t>区范围主要断层、裂隙等地质构造的情况</w:t>
            </w:r>
          </w:p>
        </w:tc>
        <w:tc>
          <w:tcPr>
            <w:tcW w:w="1381" w:type="dxa"/>
            <w:gridSpan w:val="2"/>
            <w:tcBorders>
              <w:right w:val="nil"/>
            </w:tcBorders>
            <w:vAlign w:val="center"/>
          </w:tcPr>
          <w:p w:rsidR="00E1085F" w:rsidRDefault="00E1085F">
            <w:pPr>
              <w:jc w:val="center"/>
              <w:rPr>
                <w:sz w:val="24"/>
              </w:rPr>
            </w:pPr>
          </w:p>
        </w:tc>
        <w:tc>
          <w:tcPr>
            <w:tcW w:w="472" w:type="dxa"/>
            <w:tcBorders>
              <w:left w:val="nil"/>
            </w:tcBorders>
            <w:vAlign w:val="center"/>
          </w:tcPr>
          <w:p w:rsidR="00E1085F" w:rsidRDefault="00E1085F">
            <w:pPr>
              <w:jc w:val="center"/>
              <w:rPr>
                <w:sz w:val="24"/>
              </w:rPr>
            </w:pPr>
          </w:p>
        </w:tc>
      </w:tr>
      <w:tr w:rsidR="00E1085F">
        <w:tblPrEx>
          <w:tblCellMar>
            <w:top w:w="0" w:type="dxa"/>
            <w:bottom w:w="0" w:type="dxa"/>
          </w:tblCellMar>
        </w:tblPrEx>
        <w:trPr>
          <w:trHeight w:val="553"/>
        </w:trPr>
        <w:tc>
          <w:tcPr>
            <w:tcW w:w="480" w:type="dxa"/>
            <w:vMerge/>
            <w:vAlign w:val="center"/>
          </w:tcPr>
          <w:p w:rsidR="00E1085F" w:rsidRDefault="00E1085F">
            <w:pPr>
              <w:jc w:val="center"/>
              <w:rPr>
                <w:b/>
                <w:sz w:val="24"/>
              </w:rPr>
            </w:pPr>
          </w:p>
        </w:tc>
        <w:tc>
          <w:tcPr>
            <w:tcW w:w="904" w:type="dxa"/>
            <w:vMerge/>
            <w:vAlign w:val="center"/>
          </w:tcPr>
          <w:p w:rsidR="00E1085F" w:rsidRDefault="00E1085F">
            <w:pPr>
              <w:jc w:val="center"/>
              <w:rPr>
                <w:b/>
                <w:sz w:val="24"/>
              </w:rPr>
            </w:pPr>
          </w:p>
        </w:tc>
        <w:tc>
          <w:tcPr>
            <w:tcW w:w="5285" w:type="dxa"/>
            <w:vAlign w:val="center"/>
          </w:tcPr>
          <w:p w:rsidR="00E1085F" w:rsidRDefault="00591762">
            <w:r>
              <w:rPr>
                <w:rFonts w:hint="eastAsia"/>
              </w:rPr>
              <w:t>凹陷开采矿山，是否对周边截洪沟进行全面清理和维护，是否按照设计要求配备排水泵及其它排水设施设备</w:t>
            </w:r>
          </w:p>
        </w:tc>
        <w:tc>
          <w:tcPr>
            <w:tcW w:w="1381" w:type="dxa"/>
            <w:gridSpan w:val="2"/>
            <w:tcBorders>
              <w:right w:val="nil"/>
            </w:tcBorders>
            <w:vAlign w:val="center"/>
          </w:tcPr>
          <w:p w:rsidR="00E1085F" w:rsidRDefault="00E1085F">
            <w:pPr>
              <w:jc w:val="center"/>
              <w:rPr>
                <w:sz w:val="24"/>
              </w:rPr>
            </w:pPr>
          </w:p>
        </w:tc>
        <w:tc>
          <w:tcPr>
            <w:tcW w:w="472" w:type="dxa"/>
            <w:tcBorders>
              <w:left w:val="nil"/>
            </w:tcBorders>
            <w:vAlign w:val="center"/>
          </w:tcPr>
          <w:p w:rsidR="00E1085F" w:rsidRDefault="00E1085F">
            <w:pPr>
              <w:jc w:val="center"/>
              <w:rPr>
                <w:sz w:val="24"/>
              </w:rPr>
            </w:pPr>
          </w:p>
        </w:tc>
      </w:tr>
      <w:tr w:rsidR="00E1085F">
        <w:tblPrEx>
          <w:tblCellMar>
            <w:top w:w="0" w:type="dxa"/>
            <w:bottom w:w="0" w:type="dxa"/>
          </w:tblCellMar>
        </w:tblPrEx>
        <w:trPr>
          <w:trHeight w:val="559"/>
        </w:trPr>
        <w:tc>
          <w:tcPr>
            <w:tcW w:w="480" w:type="dxa"/>
            <w:vMerge/>
            <w:vAlign w:val="center"/>
          </w:tcPr>
          <w:p w:rsidR="00E1085F" w:rsidRDefault="00E1085F">
            <w:pPr>
              <w:jc w:val="center"/>
              <w:rPr>
                <w:sz w:val="24"/>
              </w:rPr>
            </w:pPr>
          </w:p>
        </w:tc>
        <w:tc>
          <w:tcPr>
            <w:tcW w:w="904" w:type="dxa"/>
            <w:vMerge/>
            <w:vAlign w:val="center"/>
          </w:tcPr>
          <w:p w:rsidR="00E1085F" w:rsidRDefault="00E1085F">
            <w:pPr>
              <w:jc w:val="center"/>
              <w:rPr>
                <w:sz w:val="24"/>
              </w:rPr>
            </w:pPr>
          </w:p>
        </w:tc>
        <w:tc>
          <w:tcPr>
            <w:tcW w:w="5285" w:type="dxa"/>
            <w:vAlign w:val="center"/>
          </w:tcPr>
          <w:p w:rsidR="00E1085F" w:rsidRDefault="00591762">
            <w:r>
              <w:rPr>
                <w:rFonts w:hint="eastAsia"/>
              </w:rPr>
              <w:t>露天矿山作业面是否存在浮石、伞檐未及时清理等情况</w:t>
            </w:r>
          </w:p>
        </w:tc>
        <w:tc>
          <w:tcPr>
            <w:tcW w:w="1381" w:type="dxa"/>
            <w:gridSpan w:val="2"/>
            <w:tcBorders>
              <w:right w:val="nil"/>
            </w:tcBorders>
            <w:vAlign w:val="center"/>
          </w:tcPr>
          <w:p w:rsidR="00E1085F" w:rsidRDefault="00E1085F">
            <w:pPr>
              <w:jc w:val="center"/>
              <w:rPr>
                <w:sz w:val="24"/>
              </w:rPr>
            </w:pPr>
          </w:p>
        </w:tc>
        <w:tc>
          <w:tcPr>
            <w:tcW w:w="472" w:type="dxa"/>
            <w:tcBorders>
              <w:left w:val="nil"/>
            </w:tcBorders>
            <w:vAlign w:val="center"/>
          </w:tcPr>
          <w:p w:rsidR="00E1085F" w:rsidRDefault="00E1085F">
            <w:pPr>
              <w:jc w:val="center"/>
              <w:rPr>
                <w:sz w:val="24"/>
              </w:rPr>
            </w:pPr>
          </w:p>
        </w:tc>
      </w:tr>
      <w:tr w:rsidR="00E1085F">
        <w:tblPrEx>
          <w:tblCellMar>
            <w:top w:w="0" w:type="dxa"/>
            <w:bottom w:w="0" w:type="dxa"/>
          </w:tblCellMar>
        </w:tblPrEx>
        <w:trPr>
          <w:trHeight w:val="555"/>
        </w:trPr>
        <w:tc>
          <w:tcPr>
            <w:tcW w:w="480" w:type="dxa"/>
            <w:vMerge/>
            <w:vAlign w:val="center"/>
          </w:tcPr>
          <w:p w:rsidR="00E1085F" w:rsidRDefault="00E1085F">
            <w:pPr>
              <w:jc w:val="center"/>
              <w:rPr>
                <w:sz w:val="24"/>
              </w:rPr>
            </w:pPr>
          </w:p>
        </w:tc>
        <w:tc>
          <w:tcPr>
            <w:tcW w:w="904" w:type="dxa"/>
            <w:vMerge/>
            <w:vAlign w:val="center"/>
          </w:tcPr>
          <w:p w:rsidR="00E1085F" w:rsidRDefault="00E1085F">
            <w:pPr>
              <w:jc w:val="center"/>
              <w:rPr>
                <w:sz w:val="24"/>
              </w:rPr>
            </w:pPr>
          </w:p>
        </w:tc>
        <w:tc>
          <w:tcPr>
            <w:tcW w:w="5285" w:type="dxa"/>
            <w:vAlign w:val="center"/>
          </w:tcPr>
          <w:p w:rsidR="00E1085F" w:rsidRDefault="00591762">
            <w:r>
              <w:rPr>
                <w:rFonts w:hint="eastAsia"/>
              </w:rPr>
              <w:t>是否采取对位于不稳定山体、危崖威胁区域内的办公和生活场所采取搬迁、隔离警戒等安全措施</w:t>
            </w:r>
          </w:p>
        </w:tc>
        <w:tc>
          <w:tcPr>
            <w:tcW w:w="1381" w:type="dxa"/>
            <w:gridSpan w:val="2"/>
            <w:tcBorders>
              <w:right w:val="nil"/>
            </w:tcBorders>
            <w:vAlign w:val="center"/>
          </w:tcPr>
          <w:p w:rsidR="00E1085F" w:rsidRDefault="00E1085F">
            <w:pPr>
              <w:jc w:val="center"/>
              <w:rPr>
                <w:sz w:val="24"/>
              </w:rPr>
            </w:pPr>
          </w:p>
        </w:tc>
        <w:tc>
          <w:tcPr>
            <w:tcW w:w="472" w:type="dxa"/>
            <w:tcBorders>
              <w:left w:val="nil"/>
            </w:tcBorders>
            <w:vAlign w:val="center"/>
          </w:tcPr>
          <w:p w:rsidR="00E1085F" w:rsidRDefault="00E1085F">
            <w:pPr>
              <w:jc w:val="center"/>
              <w:rPr>
                <w:sz w:val="24"/>
              </w:rPr>
            </w:pPr>
          </w:p>
        </w:tc>
      </w:tr>
      <w:tr w:rsidR="00E1085F">
        <w:tblPrEx>
          <w:tblCellMar>
            <w:top w:w="0" w:type="dxa"/>
            <w:bottom w:w="0" w:type="dxa"/>
          </w:tblCellMar>
        </w:tblPrEx>
        <w:trPr>
          <w:trHeight w:val="699"/>
        </w:trPr>
        <w:tc>
          <w:tcPr>
            <w:tcW w:w="480" w:type="dxa"/>
            <w:vMerge/>
            <w:vAlign w:val="center"/>
          </w:tcPr>
          <w:p w:rsidR="00E1085F" w:rsidRDefault="00E1085F">
            <w:pPr>
              <w:jc w:val="center"/>
              <w:rPr>
                <w:sz w:val="24"/>
              </w:rPr>
            </w:pPr>
          </w:p>
        </w:tc>
        <w:tc>
          <w:tcPr>
            <w:tcW w:w="904" w:type="dxa"/>
            <w:vMerge/>
            <w:vAlign w:val="center"/>
          </w:tcPr>
          <w:p w:rsidR="00E1085F" w:rsidRDefault="00E1085F">
            <w:pPr>
              <w:jc w:val="center"/>
              <w:rPr>
                <w:sz w:val="24"/>
              </w:rPr>
            </w:pPr>
          </w:p>
        </w:tc>
        <w:tc>
          <w:tcPr>
            <w:tcW w:w="5285" w:type="dxa"/>
            <w:vAlign w:val="center"/>
          </w:tcPr>
          <w:p w:rsidR="00E1085F" w:rsidRDefault="00591762">
            <w:pPr>
              <w:rPr>
                <w:rFonts w:ascii="仿宋" w:eastAsia="仿宋" w:hAnsi="仿宋" w:cs="仿宋"/>
                <w:b/>
                <w:sz w:val="24"/>
              </w:rPr>
            </w:pPr>
            <w:r>
              <w:rPr>
                <w:rFonts w:hint="eastAsia"/>
              </w:rPr>
              <w:t>是否制定遇强降雨期间停止生产运行，撤出人员和生产设备的应急处置措施</w:t>
            </w:r>
          </w:p>
        </w:tc>
        <w:tc>
          <w:tcPr>
            <w:tcW w:w="1381" w:type="dxa"/>
            <w:gridSpan w:val="2"/>
            <w:tcBorders>
              <w:right w:val="nil"/>
            </w:tcBorders>
            <w:vAlign w:val="center"/>
          </w:tcPr>
          <w:p w:rsidR="00E1085F" w:rsidRDefault="00E1085F">
            <w:pPr>
              <w:jc w:val="center"/>
              <w:rPr>
                <w:sz w:val="24"/>
              </w:rPr>
            </w:pPr>
          </w:p>
        </w:tc>
        <w:tc>
          <w:tcPr>
            <w:tcW w:w="472" w:type="dxa"/>
            <w:tcBorders>
              <w:left w:val="nil"/>
            </w:tcBorders>
            <w:vAlign w:val="center"/>
          </w:tcPr>
          <w:p w:rsidR="00E1085F" w:rsidRDefault="00E1085F">
            <w:pPr>
              <w:jc w:val="center"/>
              <w:rPr>
                <w:sz w:val="24"/>
              </w:rPr>
            </w:pPr>
          </w:p>
        </w:tc>
      </w:tr>
      <w:tr w:rsidR="00E1085F">
        <w:tblPrEx>
          <w:tblCellMar>
            <w:top w:w="0" w:type="dxa"/>
            <w:bottom w:w="0" w:type="dxa"/>
          </w:tblCellMar>
        </w:tblPrEx>
        <w:trPr>
          <w:trHeight w:val="548"/>
        </w:trPr>
        <w:tc>
          <w:tcPr>
            <w:tcW w:w="480" w:type="dxa"/>
            <w:vMerge w:val="restart"/>
            <w:vAlign w:val="center"/>
          </w:tcPr>
          <w:p w:rsidR="00E1085F" w:rsidRDefault="00591762">
            <w:pPr>
              <w:jc w:val="center"/>
              <w:rPr>
                <w:sz w:val="24"/>
              </w:rPr>
            </w:pPr>
            <w:r>
              <w:rPr>
                <w:rFonts w:hint="eastAsia"/>
                <w:sz w:val="24"/>
              </w:rPr>
              <w:t>4</w:t>
            </w:r>
          </w:p>
        </w:tc>
        <w:tc>
          <w:tcPr>
            <w:tcW w:w="904" w:type="dxa"/>
            <w:vMerge w:val="restart"/>
            <w:vAlign w:val="center"/>
          </w:tcPr>
          <w:p w:rsidR="00E1085F" w:rsidRDefault="00591762">
            <w:pPr>
              <w:jc w:val="center"/>
              <w:rPr>
                <w:b/>
                <w:sz w:val="24"/>
              </w:rPr>
            </w:pPr>
            <w:r>
              <w:rPr>
                <w:rFonts w:hint="eastAsia"/>
                <w:b/>
                <w:sz w:val="24"/>
              </w:rPr>
              <w:t>地下矿山</w:t>
            </w:r>
          </w:p>
        </w:tc>
        <w:tc>
          <w:tcPr>
            <w:tcW w:w="5285" w:type="dxa"/>
            <w:tcBorders>
              <w:bottom w:val="single" w:sz="4" w:space="0" w:color="auto"/>
            </w:tcBorders>
            <w:vAlign w:val="center"/>
          </w:tcPr>
          <w:p w:rsidR="00E1085F" w:rsidRDefault="00591762">
            <w:r>
              <w:rPr>
                <w:rFonts w:hint="eastAsia"/>
              </w:rPr>
              <w:t>对位于地表河流或易受山洪威胁的地下矿井，是否对其矿区及周边水文变化、山洪威胁、废弃矿井及老窑积水等情况进行汛期安全隐患排查</w:t>
            </w:r>
          </w:p>
        </w:tc>
        <w:tc>
          <w:tcPr>
            <w:tcW w:w="1381" w:type="dxa"/>
            <w:gridSpan w:val="2"/>
            <w:tcBorders>
              <w:bottom w:val="single" w:sz="4" w:space="0" w:color="auto"/>
              <w:right w:val="nil"/>
            </w:tcBorders>
            <w:vAlign w:val="center"/>
          </w:tcPr>
          <w:p w:rsidR="00E1085F" w:rsidRDefault="00E1085F">
            <w:pPr>
              <w:jc w:val="center"/>
              <w:rPr>
                <w:sz w:val="24"/>
              </w:rPr>
            </w:pPr>
          </w:p>
        </w:tc>
        <w:tc>
          <w:tcPr>
            <w:tcW w:w="472" w:type="dxa"/>
            <w:tcBorders>
              <w:left w:val="nil"/>
              <w:bottom w:val="single" w:sz="4" w:space="0" w:color="auto"/>
            </w:tcBorders>
            <w:vAlign w:val="center"/>
          </w:tcPr>
          <w:p w:rsidR="00E1085F" w:rsidRDefault="00E1085F">
            <w:pPr>
              <w:jc w:val="center"/>
              <w:rPr>
                <w:sz w:val="24"/>
              </w:rPr>
            </w:pPr>
          </w:p>
        </w:tc>
      </w:tr>
      <w:tr w:rsidR="00E1085F">
        <w:tblPrEx>
          <w:tblCellMar>
            <w:top w:w="0" w:type="dxa"/>
            <w:bottom w:w="0" w:type="dxa"/>
          </w:tblCellMar>
        </w:tblPrEx>
        <w:trPr>
          <w:trHeight w:val="70"/>
        </w:trPr>
        <w:tc>
          <w:tcPr>
            <w:tcW w:w="480" w:type="dxa"/>
            <w:vMerge/>
            <w:vAlign w:val="center"/>
          </w:tcPr>
          <w:p w:rsidR="00E1085F" w:rsidRDefault="00E1085F">
            <w:pPr>
              <w:jc w:val="center"/>
              <w:rPr>
                <w:sz w:val="24"/>
              </w:rPr>
            </w:pPr>
          </w:p>
        </w:tc>
        <w:tc>
          <w:tcPr>
            <w:tcW w:w="904" w:type="dxa"/>
            <w:vMerge/>
            <w:vAlign w:val="center"/>
          </w:tcPr>
          <w:p w:rsidR="00E1085F" w:rsidRDefault="00E1085F">
            <w:pPr>
              <w:jc w:val="center"/>
              <w:rPr>
                <w:sz w:val="24"/>
              </w:rPr>
            </w:pPr>
          </w:p>
        </w:tc>
        <w:tc>
          <w:tcPr>
            <w:tcW w:w="5285" w:type="dxa"/>
            <w:vAlign w:val="center"/>
          </w:tcPr>
          <w:p w:rsidR="00E1085F" w:rsidRDefault="00591762">
            <w:r>
              <w:rPr>
                <w:rFonts w:hint="eastAsia"/>
              </w:rPr>
              <w:t>是否对矿井采空区、塌陷区、积水区及山洪汇集区域进行汛前排查、汛期定期巡检</w:t>
            </w:r>
          </w:p>
        </w:tc>
        <w:tc>
          <w:tcPr>
            <w:tcW w:w="1381" w:type="dxa"/>
            <w:gridSpan w:val="2"/>
            <w:tcBorders>
              <w:right w:val="nil"/>
            </w:tcBorders>
            <w:vAlign w:val="center"/>
          </w:tcPr>
          <w:p w:rsidR="00E1085F" w:rsidRDefault="00E1085F">
            <w:pPr>
              <w:jc w:val="center"/>
              <w:rPr>
                <w:sz w:val="24"/>
              </w:rPr>
            </w:pPr>
          </w:p>
        </w:tc>
        <w:tc>
          <w:tcPr>
            <w:tcW w:w="472" w:type="dxa"/>
            <w:tcBorders>
              <w:left w:val="nil"/>
            </w:tcBorders>
            <w:vAlign w:val="center"/>
          </w:tcPr>
          <w:p w:rsidR="00E1085F" w:rsidRDefault="00E1085F">
            <w:pPr>
              <w:jc w:val="center"/>
              <w:rPr>
                <w:sz w:val="24"/>
              </w:rPr>
            </w:pPr>
          </w:p>
        </w:tc>
      </w:tr>
      <w:tr w:rsidR="00E1085F">
        <w:tblPrEx>
          <w:tblCellMar>
            <w:top w:w="0" w:type="dxa"/>
            <w:bottom w:w="0" w:type="dxa"/>
          </w:tblCellMar>
        </w:tblPrEx>
        <w:trPr>
          <w:trHeight w:val="560"/>
        </w:trPr>
        <w:tc>
          <w:tcPr>
            <w:tcW w:w="480" w:type="dxa"/>
            <w:vMerge/>
            <w:vAlign w:val="center"/>
          </w:tcPr>
          <w:p w:rsidR="00E1085F" w:rsidRDefault="00E1085F">
            <w:pPr>
              <w:rPr>
                <w:sz w:val="24"/>
              </w:rPr>
            </w:pPr>
          </w:p>
        </w:tc>
        <w:tc>
          <w:tcPr>
            <w:tcW w:w="904" w:type="dxa"/>
            <w:vMerge/>
            <w:vAlign w:val="center"/>
          </w:tcPr>
          <w:p w:rsidR="00E1085F" w:rsidRDefault="00E1085F">
            <w:pPr>
              <w:jc w:val="center"/>
              <w:rPr>
                <w:sz w:val="24"/>
              </w:rPr>
            </w:pPr>
          </w:p>
        </w:tc>
        <w:tc>
          <w:tcPr>
            <w:tcW w:w="5292" w:type="dxa"/>
            <w:gridSpan w:val="2"/>
            <w:vAlign w:val="center"/>
          </w:tcPr>
          <w:p w:rsidR="00E1085F" w:rsidRDefault="00591762">
            <w:r>
              <w:rPr>
                <w:rFonts w:hint="eastAsia"/>
              </w:rPr>
              <w:t>井口是否高于历史最高洪水位</w:t>
            </w:r>
            <w:r>
              <w:rPr>
                <w:rFonts w:hint="eastAsia"/>
              </w:rPr>
              <w:t xml:space="preserve"> 1 </w:t>
            </w:r>
            <w:r>
              <w:rPr>
                <w:rFonts w:hint="eastAsia"/>
              </w:rPr>
              <w:t>米以上；井口低于历史最高洪水位的矿井，是否采取安全防范措施</w:t>
            </w:r>
          </w:p>
        </w:tc>
        <w:tc>
          <w:tcPr>
            <w:tcW w:w="1846" w:type="dxa"/>
            <w:gridSpan w:val="2"/>
            <w:vAlign w:val="center"/>
          </w:tcPr>
          <w:p w:rsidR="00E1085F" w:rsidRDefault="00E1085F">
            <w:pPr>
              <w:rPr>
                <w:rFonts w:ascii="仿宋" w:eastAsia="仿宋" w:hAnsi="仿宋" w:cs="仿宋"/>
                <w:b/>
                <w:sz w:val="24"/>
              </w:rPr>
            </w:pPr>
          </w:p>
        </w:tc>
      </w:tr>
      <w:tr w:rsidR="00E1085F">
        <w:tblPrEx>
          <w:tblCellMar>
            <w:top w:w="0" w:type="dxa"/>
            <w:bottom w:w="0" w:type="dxa"/>
          </w:tblCellMar>
        </w:tblPrEx>
        <w:trPr>
          <w:trHeight w:val="630"/>
        </w:trPr>
        <w:tc>
          <w:tcPr>
            <w:tcW w:w="480" w:type="dxa"/>
            <w:vMerge/>
            <w:vAlign w:val="center"/>
          </w:tcPr>
          <w:p w:rsidR="00E1085F" w:rsidRDefault="00E1085F">
            <w:pPr>
              <w:rPr>
                <w:b/>
                <w:sz w:val="24"/>
              </w:rPr>
            </w:pPr>
          </w:p>
        </w:tc>
        <w:tc>
          <w:tcPr>
            <w:tcW w:w="904" w:type="dxa"/>
            <w:vMerge/>
            <w:vAlign w:val="center"/>
          </w:tcPr>
          <w:p w:rsidR="00E1085F" w:rsidRDefault="00E1085F">
            <w:pPr>
              <w:jc w:val="center"/>
              <w:rPr>
                <w:b/>
                <w:sz w:val="24"/>
              </w:rPr>
            </w:pPr>
          </w:p>
        </w:tc>
        <w:tc>
          <w:tcPr>
            <w:tcW w:w="5292" w:type="dxa"/>
            <w:gridSpan w:val="2"/>
            <w:vAlign w:val="center"/>
          </w:tcPr>
          <w:p w:rsidR="00E1085F" w:rsidRDefault="00591762">
            <w:pPr>
              <w:rPr>
                <w:rFonts w:ascii="仿宋" w:eastAsia="仿宋" w:hAnsi="仿宋" w:cs="仿宋"/>
                <w:b/>
                <w:sz w:val="24"/>
              </w:rPr>
            </w:pPr>
            <w:r>
              <w:rPr>
                <w:rFonts w:hint="eastAsia"/>
              </w:rPr>
              <w:t>采空区、地表塌陷区域周边是否构筑防排洪设施，排洪设施是否畅通、完好</w:t>
            </w:r>
            <w:r>
              <w:rPr>
                <w:rFonts w:ascii="仿宋" w:eastAsia="仿宋" w:hAnsi="仿宋" w:cs="仿宋"/>
                <w:b/>
                <w:sz w:val="24"/>
              </w:rPr>
              <w:t xml:space="preserve"> </w:t>
            </w:r>
          </w:p>
        </w:tc>
        <w:tc>
          <w:tcPr>
            <w:tcW w:w="1846" w:type="dxa"/>
            <w:gridSpan w:val="2"/>
            <w:vMerge w:val="restart"/>
            <w:vAlign w:val="center"/>
          </w:tcPr>
          <w:p w:rsidR="00E1085F" w:rsidRDefault="00E1085F">
            <w:pPr>
              <w:rPr>
                <w:rFonts w:ascii="仿宋" w:eastAsia="仿宋" w:hAnsi="仿宋" w:cs="仿宋"/>
                <w:b/>
                <w:sz w:val="24"/>
              </w:rPr>
            </w:pPr>
          </w:p>
        </w:tc>
      </w:tr>
      <w:tr w:rsidR="00E1085F">
        <w:tblPrEx>
          <w:tblCellMar>
            <w:top w:w="0" w:type="dxa"/>
            <w:bottom w:w="0" w:type="dxa"/>
          </w:tblCellMar>
        </w:tblPrEx>
        <w:trPr>
          <w:trHeight w:val="291"/>
        </w:trPr>
        <w:tc>
          <w:tcPr>
            <w:tcW w:w="480" w:type="dxa"/>
            <w:vMerge/>
            <w:vAlign w:val="center"/>
          </w:tcPr>
          <w:p w:rsidR="00E1085F" w:rsidRDefault="00E1085F">
            <w:pPr>
              <w:rPr>
                <w:b/>
                <w:sz w:val="24"/>
              </w:rPr>
            </w:pPr>
          </w:p>
        </w:tc>
        <w:tc>
          <w:tcPr>
            <w:tcW w:w="904" w:type="dxa"/>
            <w:vMerge/>
            <w:vAlign w:val="center"/>
          </w:tcPr>
          <w:p w:rsidR="00E1085F" w:rsidRDefault="00E1085F">
            <w:pPr>
              <w:jc w:val="center"/>
              <w:rPr>
                <w:b/>
                <w:sz w:val="24"/>
              </w:rPr>
            </w:pPr>
          </w:p>
        </w:tc>
        <w:tc>
          <w:tcPr>
            <w:tcW w:w="5292" w:type="dxa"/>
            <w:gridSpan w:val="2"/>
            <w:vAlign w:val="center"/>
          </w:tcPr>
          <w:p w:rsidR="00E1085F" w:rsidRDefault="00591762">
            <w:r>
              <w:rPr>
                <w:rFonts w:hint="eastAsia"/>
              </w:rPr>
              <w:t>是否制定遇强降雨期间地下矿山停产撤出人员和生产设备的应急处置措施</w:t>
            </w:r>
          </w:p>
        </w:tc>
        <w:tc>
          <w:tcPr>
            <w:tcW w:w="1846" w:type="dxa"/>
            <w:gridSpan w:val="2"/>
            <w:vMerge/>
            <w:vAlign w:val="center"/>
          </w:tcPr>
          <w:p w:rsidR="00E1085F" w:rsidRDefault="00E1085F">
            <w:pPr>
              <w:rPr>
                <w:rFonts w:ascii="仿宋" w:eastAsia="仿宋" w:hAnsi="仿宋" w:cs="仿宋"/>
                <w:b/>
                <w:sz w:val="24"/>
              </w:rPr>
            </w:pPr>
          </w:p>
        </w:tc>
      </w:tr>
      <w:tr w:rsidR="00E1085F">
        <w:tblPrEx>
          <w:tblCellMar>
            <w:top w:w="0" w:type="dxa"/>
            <w:bottom w:w="0" w:type="dxa"/>
          </w:tblCellMar>
        </w:tblPrEx>
        <w:trPr>
          <w:trHeight w:val="623"/>
        </w:trPr>
        <w:tc>
          <w:tcPr>
            <w:tcW w:w="480" w:type="dxa"/>
            <w:vMerge w:val="restart"/>
            <w:vAlign w:val="center"/>
          </w:tcPr>
          <w:p w:rsidR="00E1085F" w:rsidRDefault="00591762">
            <w:pPr>
              <w:rPr>
                <w:b/>
                <w:sz w:val="24"/>
              </w:rPr>
            </w:pPr>
            <w:r>
              <w:rPr>
                <w:rFonts w:hint="eastAsia"/>
                <w:b/>
                <w:sz w:val="24"/>
              </w:rPr>
              <w:t>5</w:t>
            </w:r>
          </w:p>
        </w:tc>
        <w:tc>
          <w:tcPr>
            <w:tcW w:w="904" w:type="dxa"/>
            <w:vMerge w:val="restart"/>
            <w:vAlign w:val="center"/>
          </w:tcPr>
          <w:p w:rsidR="00E1085F" w:rsidRDefault="00591762">
            <w:pPr>
              <w:jc w:val="center"/>
              <w:rPr>
                <w:b/>
                <w:sz w:val="24"/>
              </w:rPr>
            </w:pPr>
            <w:r>
              <w:rPr>
                <w:rFonts w:hint="eastAsia"/>
                <w:b/>
                <w:sz w:val="24"/>
              </w:rPr>
              <w:t>排渣（土）场</w:t>
            </w:r>
          </w:p>
        </w:tc>
        <w:tc>
          <w:tcPr>
            <w:tcW w:w="5292" w:type="dxa"/>
            <w:gridSpan w:val="2"/>
            <w:vAlign w:val="center"/>
          </w:tcPr>
          <w:p w:rsidR="00E1085F" w:rsidRDefault="00591762">
            <w:r>
              <w:rPr>
                <w:rFonts w:hint="eastAsia"/>
              </w:rPr>
              <w:t>是否制定排渣场汛期安全生产工作制度，防洪及防治水工作措施是否落实</w:t>
            </w:r>
          </w:p>
        </w:tc>
        <w:tc>
          <w:tcPr>
            <w:tcW w:w="1846" w:type="dxa"/>
            <w:gridSpan w:val="2"/>
            <w:vAlign w:val="center"/>
          </w:tcPr>
          <w:p w:rsidR="00E1085F" w:rsidRDefault="00E1085F">
            <w:pPr>
              <w:rPr>
                <w:rFonts w:ascii="仿宋" w:eastAsia="仿宋" w:hAnsi="仿宋" w:cs="仿宋"/>
                <w:b/>
                <w:sz w:val="24"/>
              </w:rPr>
            </w:pPr>
          </w:p>
        </w:tc>
      </w:tr>
      <w:tr w:rsidR="00E1085F">
        <w:tblPrEx>
          <w:tblCellMar>
            <w:top w:w="0" w:type="dxa"/>
            <w:bottom w:w="0" w:type="dxa"/>
          </w:tblCellMar>
        </w:tblPrEx>
        <w:trPr>
          <w:trHeight w:val="550"/>
        </w:trPr>
        <w:tc>
          <w:tcPr>
            <w:tcW w:w="480" w:type="dxa"/>
            <w:vMerge/>
            <w:vAlign w:val="center"/>
          </w:tcPr>
          <w:p w:rsidR="00E1085F" w:rsidRDefault="00E1085F">
            <w:pPr>
              <w:rPr>
                <w:b/>
                <w:sz w:val="24"/>
              </w:rPr>
            </w:pPr>
          </w:p>
        </w:tc>
        <w:tc>
          <w:tcPr>
            <w:tcW w:w="904" w:type="dxa"/>
            <w:vMerge/>
            <w:vAlign w:val="center"/>
          </w:tcPr>
          <w:p w:rsidR="00E1085F" w:rsidRDefault="00E1085F">
            <w:pPr>
              <w:jc w:val="center"/>
              <w:rPr>
                <w:b/>
                <w:sz w:val="24"/>
              </w:rPr>
            </w:pPr>
          </w:p>
        </w:tc>
        <w:tc>
          <w:tcPr>
            <w:tcW w:w="5292" w:type="dxa"/>
            <w:gridSpan w:val="2"/>
            <w:vAlign w:val="center"/>
          </w:tcPr>
          <w:p w:rsidR="00E1085F" w:rsidRDefault="00591762">
            <w:r>
              <w:rPr>
                <w:rFonts w:hint="eastAsia"/>
              </w:rPr>
              <w:t>是否按设计要求构筑排渣场防排洪系统</w:t>
            </w:r>
          </w:p>
        </w:tc>
        <w:tc>
          <w:tcPr>
            <w:tcW w:w="1846" w:type="dxa"/>
            <w:gridSpan w:val="2"/>
            <w:vAlign w:val="center"/>
          </w:tcPr>
          <w:p w:rsidR="00E1085F" w:rsidRDefault="00E1085F">
            <w:pPr>
              <w:rPr>
                <w:rFonts w:ascii="仿宋" w:eastAsia="仿宋" w:hAnsi="仿宋" w:cs="仿宋"/>
                <w:b/>
                <w:sz w:val="24"/>
              </w:rPr>
            </w:pPr>
          </w:p>
        </w:tc>
      </w:tr>
      <w:tr w:rsidR="00E1085F">
        <w:tblPrEx>
          <w:tblCellMar>
            <w:top w:w="0" w:type="dxa"/>
            <w:bottom w:w="0" w:type="dxa"/>
          </w:tblCellMar>
        </w:tblPrEx>
        <w:trPr>
          <w:trHeight w:val="491"/>
        </w:trPr>
        <w:tc>
          <w:tcPr>
            <w:tcW w:w="480" w:type="dxa"/>
            <w:vMerge/>
            <w:vAlign w:val="center"/>
          </w:tcPr>
          <w:p w:rsidR="00E1085F" w:rsidRDefault="00E1085F">
            <w:pPr>
              <w:rPr>
                <w:b/>
                <w:sz w:val="24"/>
              </w:rPr>
            </w:pPr>
          </w:p>
        </w:tc>
        <w:tc>
          <w:tcPr>
            <w:tcW w:w="904" w:type="dxa"/>
            <w:vMerge/>
            <w:vAlign w:val="center"/>
          </w:tcPr>
          <w:p w:rsidR="00E1085F" w:rsidRDefault="00E1085F">
            <w:pPr>
              <w:jc w:val="center"/>
              <w:rPr>
                <w:b/>
                <w:sz w:val="24"/>
              </w:rPr>
            </w:pPr>
          </w:p>
        </w:tc>
        <w:tc>
          <w:tcPr>
            <w:tcW w:w="5292" w:type="dxa"/>
            <w:gridSpan w:val="2"/>
            <w:vAlign w:val="center"/>
          </w:tcPr>
          <w:p w:rsidR="00E1085F" w:rsidRDefault="00591762">
            <w:r>
              <w:rPr>
                <w:rFonts w:hint="eastAsia"/>
              </w:rPr>
              <w:t>是否按设计要求进行排渣作业，截洪沟、排水沟是否畅通完好</w:t>
            </w:r>
          </w:p>
        </w:tc>
        <w:tc>
          <w:tcPr>
            <w:tcW w:w="1846" w:type="dxa"/>
            <w:gridSpan w:val="2"/>
            <w:vAlign w:val="center"/>
          </w:tcPr>
          <w:p w:rsidR="00E1085F" w:rsidRDefault="00E1085F">
            <w:pPr>
              <w:rPr>
                <w:rFonts w:ascii="仿宋" w:eastAsia="仿宋" w:hAnsi="仿宋" w:cs="仿宋"/>
                <w:b/>
                <w:sz w:val="24"/>
              </w:rPr>
            </w:pPr>
          </w:p>
        </w:tc>
      </w:tr>
      <w:tr w:rsidR="00E1085F">
        <w:tblPrEx>
          <w:tblCellMar>
            <w:top w:w="0" w:type="dxa"/>
            <w:bottom w:w="0" w:type="dxa"/>
          </w:tblCellMar>
        </w:tblPrEx>
        <w:trPr>
          <w:trHeight w:val="555"/>
        </w:trPr>
        <w:tc>
          <w:tcPr>
            <w:tcW w:w="480" w:type="dxa"/>
            <w:vMerge/>
            <w:vAlign w:val="center"/>
          </w:tcPr>
          <w:p w:rsidR="00E1085F" w:rsidRDefault="00E1085F">
            <w:pPr>
              <w:rPr>
                <w:b/>
                <w:sz w:val="24"/>
              </w:rPr>
            </w:pPr>
          </w:p>
        </w:tc>
        <w:tc>
          <w:tcPr>
            <w:tcW w:w="904" w:type="dxa"/>
            <w:vMerge/>
            <w:vAlign w:val="center"/>
          </w:tcPr>
          <w:p w:rsidR="00E1085F" w:rsidRDefault="00E1085F">
            <w:pPr>
              <w:jc w:val="center"/>
              <w:rPr>
                <w:b/>
                <w:sz w:val="24"/>
              </w:rPr>
            </w:pPr>
          </w:p>
        </w:tc>
        <w:tc>
          <w:tcPr>
            <w:tcW w:w="5292" w:type="dxa"/>
            <w:gridSpan w:val="2"/>
            <w:vAlign w:val="center"/>
          </w:tcPr>
          <w:p w:rsidR="00E1085F" w:rsidRDefault="00591762">
            <w:r>
              <w:rPr>
                <w:rFonts w:hint="eastAsia"/>
              </w:rPr>
              <w:t>是否对排渣场防滑坡、防垮塌和防泥石流等灾害进行全面排查、应急处置措施是否落实</w:t>
            </w:r>
          </w:p>
        </w:tc>
        <w:tc>
          <w:tcPr>
            <w:tcW w:w="1846" w:type="dxa"/>
            <w:gridSpan w:val="2"/>
            <w:vAlign w:val="center"/>
          </w:tcPr>
          <w:p w:rsidR="00E1085F" w:rsidRDefault="00E1085F">
            <w:pPr>
              <w:rPr>
                <w:rFonts w:ascii="仿宋" w:eastAsia="仿宋" w:hAnsi="仿宋" w:cs="仿宋"/>
                <w:b/>
                <w:sz w:val="24"/>
              </w:rPr>
            </w:pPr>
          </w:p>
        </w:tc>
      </w:tr>
      <w:tr w:rsidR="00E1085F">
        <w:tblPrEx>
          <w:tblCellMar>
            <w:top w:w="0" w:type="dxa"/>
            <w:bottom w:w="0" w:type="dxa"/>
          </w:tblCellMar>
        </w:tblPrEx>
        <w:trPr>
          <w:trHeight w:val="692"/>
        </w:trPr>
        <w:tc>
          <w:tcPr>
            <w:tcW w:w="480" w:type="dxa"/>
            <w:vMerge/>
            <w:vAlign w:val="center"/>
          </w:tcPr>
          <w:p w:rsidR="00E1085F" w:rsidRDefault="00E1085F">
            <w:pPr>
              <w:rPr>
                <w:b/>
                <w:sz w:val="24"/>
              </w:rPr>
            </w:pPr>
          </w:p>
        </w:tc>
        <w:tc>
          <w:tcPr>
            <w:tcW w:w="904" w:type="dxa"/>
            <w:vMerge/>
            <w:vAlign w:val="center"/>
          </w:tcPr>
          <w:p w:rsidR="00E1085F" w:rsidRDefault="00E1085F">
            <w:pPr>
              <w:jc w:val="center"/>
              <w:rPr>
                <w:b/>
                <w:sz w:val="24"/>
              </w:rPr>
            </w:pPr>
          </w:p>
        </w:tc>
        <w:tc>
          <w:tcPr>
            <w:tcW w:w="5292" w:type="dxa"/>
            <w:gridSpan w:val="2"/>
            <w:vAlign w:val="center"/>
          </w:tcPr>
          <w:p w:rsidR="00E1085F" w:rsidRDefault="00591762">
            <w:r>
              <w:rPr>
                <w:rFonts w:hint="eastAsia"/>
              </w:rPr>
              <w:t>露天矿山排土场、砖瓦粘土取土场是否存在沉降、开裂、坡面鼓出或地基鼓起等滑动现象，应急措施是否落实</w:t>
            </w:r>
          </w:p>
        </w:tc>
        <w:tc>
          <w:tcPr>
            <w:tcW w:w="1846" w:type="dxa"/>
            <w:gridSpan w:val="2"/>
            <w:vAlign w:val="center"/>
          </w:tcPr>
          <w:p w:rsidR="00E1085F" w:rsidRDefault="00E1085F">
            <w:pPr>
              <w:rPr>
                <w:rFonts w:ascii="仿宋" w:eastAsia="仿宋" w:hAnsi="仿宋" w:cs="仿宋"/>
                <w:b/>
                <w:sz w:val="24"/>
              </w:rPr>
            </w:pPr>
          </w:p>
        </w:tc>
      </w:tr>
      <w:tr w:rsidR="00E1085F">
        <w:tblPrEx>
          <w:tblCellMar>
            <w:top w:w="0" w:type="dxa"/>
            <w:bottom w:w="0" w:type="dxa"/>
          </w:tblCellMar>
        </w:tblPrEx>
        <w:trPr>
          <w:trHeight w:val="560"/>
        </w:trPr>
        <w:tc>
          <w:tcPr>
            <w:tcW w:w="480" w:type="dxa"/>
            <w:vMerge/>
            <w:vAlign w:val="center"/>
          </w:tcPr>
          <w:p w:rsidR="00E1085F" w:rsidRDefault="00E1085F">
            <w:pPr>
              <w:rPr>
                <w:b/>
                <w:sz w:val="24"/>
              </w:rPr>
            </w:pPr>
          </w:p>
        </w:tc>
        <w:tc>
          <w:tcPr>
            <w:tcW w:w="904" w:type="dxa"/>
            <w:vMerge/>
            <w:vAlign w:val="center"/>
          </w:tcPr>
          <w:p w:rsidR="00E1085F" w:rsidRDefault="00E1085F">
            <w:pPr>
              <w:jc w:val="center"/>
              <w:rPr>
                <w:b/>
                <w:sz w:val="24"/>
              </w:rPr>
            </w:pPr>
          </w:p>
        </w:tc>
        <w:tc>
          <w:tcPr>
            <w:tcW w:w="5292" w:type="dxa"/>
            <w:gridSpan w:val="2"/>
            <w:vAlign w:val="center"/>
          </w:tcPr>
          <w:p w:rsidR="00E1085F" w:rsidRDefault="00591762">
            <w:pPr>
              <w:spacing w:line="360" w:lineRule="exact"/>
            </w:pPr>
            <w:r>
              <w:rPr>
                <w:rFonts w:hint="eastAsia"/>
              </w:rPr>
              <w:t>是否制定遇强降雨期间停止排渣（土）作业、组织撤人等应急处置措施</w:t>
            </w:r>
          </w:p>
        </w:tc>
        <w:tc>
          <w:tcPr>
            <w:tcW w:w="1846" w:type="dxa"/>
            <w:gridSpan w:val="2"/>
            <w:vAlign w:val="center"/>
          </w:tcPr>
          <w:p w:rsidR="00E1085F" w:rsidRDefault="00E1085F">
            <w:pPr>
              <w:rPr>
                <w:rFonts w:ascii="仿宋" w:eastAsia="仿宋" w:hAnsi="仿宋" w:cs="仿宋"/>
                <w:b/>
                <w:sz w:val="24"/>
              </w:rPr>
            </w:pPr>
          </w:p>
        </w:tc>
      </w:tr>
      <w:tr w:rsidR="00E1085F" w:rsidTr="00815229">
        <w:tblPrEx>
          <w:tblCellMar>
            <w:top w:w="0" w:type="dxa"/>
            <w:bottom w:w="0" w:type="dxa"/>
          </w:tblCellMar>
        </w:tblPrEx>
        <w:trPr>
          <w:trHeight w:val="4945"/>
        </w:trPr>
        <w:tc>
          <w:tcPr>
            <w:tcW w:w="1384" w:type="dxa"/>
            <w:gridSpan w:val="2"/>
            <w:vAlign w:val="center"/>
          </w:tcPr>
          <w:p w:rsidR="00E1085F" w:rsidRDefault="00591762">
            <w:pPr>
              <w:jc w:val="center"/>
              <w:rPr>
                <w:b/>
                <w:sz w:val="24"/>
              </w:rPr>
            </w:pPr>
            <w:r>
              <w:rPr>
                <w:rFonts w:hint="eastAsia"/>
                <w:b/>
                <w:sz w:val="24"/>
              </w:rPr>
              <w:t>存在</w:t>
            </w:r>
          </w:p>
          <w:p w:rsidR="00E1085F" w:rsidRDefault="00591762">
            <w:pPr>
              <w:jc w:val="center"/>
              <w:rPr>
                <w:b/>
                <w:sz w:val="24"/>
              </w:rPr>
            </w:pPr>
            <w:r>
              <w:rPr>
                <w:rFonts w:hint="eastAsia"/>
                <w:b/>
                <w:sz w:val="24"/>
              </w:rPr>
              <w:t>问题</w:t>
            </w:r>
          </w:p>
          <w:p w:rsidR="00E1085F" w:rsidRDefault="00591762">
            <w:pPr>
              <w:jc w:val="center"/>
              <w:rPr>
                <w:b/>
                <w:sz w:val="24"/>
              </w:rPr>
            </w:pPr>
            <w:r>
              <w:rPr>
                <w:rFonts w:hint="eastAsia"/>
                <w:b/>
                <w:sz w:val="24"/>
              </w:rPr>
              <w:t>及</w:t>
            </w:r>
          </w:p>
          <w:p w:rsidR="00E1085F" w:rsidRDefault="00591762">
            <w:pPr>
              <w:jc w:val="center"/>
              <w:rPr>
                <w:b/>
                <w:sz w:val="24"/>
              </w:rPr>
            </w:pPr>
            <w:r>
              <w:rPr>
                <w:rFonts w:hint="eastAsia"/>
                <w:b/>
                <w:sz w:val="24"/>
              </w:rPr>
              <w:t>检查</w:t>
            </w:r>
          </w:p>
          <w:p w:rsidR="00E1085F" w:rsidRDefault="00591762">
            <w:pPr>
              <w:jc w:val="center"/>
              <w:rPr>
                <w:b/>
                <w:sz w:val="24"/>
              </w:rPr>
            </w:pPr>
            <w:r>
              <w:rPr>
                <w:rFonts w:hint="eastAsia"/>
                <w:b/>
                <w:sz w:val="24"/>
              </w:rPr>
              <w:t>意见</w:t>
            </w:r>
          </w:p>
        </w:tc>
        <w:tc>
          <w:tcPr>
            <w:tcW w:w="7138" w:type="dxa"/>
            <w:gridSpan w:val="4"/>
            <w:vAlign w:val="center"/>
          </w:tcPr>
          <w:p w:rsidR="00E1085F" w:rsidRDefault="00E1085F">
            <w:pPr>
              <w:widowControl/>
              <w:jc w:val="left"/>
              <w:rPr>
                <w:rFonts w:ascii="仿宋" w:eastAsia="仿宋" w:hAnsi="仿宋" w:cs="仿宋" w:hint="eastAsia"/>
                <w:b/>
                <w:sz w:val="24"/>
              </w:rPr>
            </w:pPr>
          </w:p>
          <w:p w:rsidR="00815229" w:rsidRDefault="00815229">
            <w:pPr>
              <w:widowControl/>
              <w:jc w:val="left"/>
              <w:rPr>
                <w:rFonts w:ascii="仿宋" w:eastAsia="仿宋" w:hAnsi="仿宋" w:cs="仿宋" w:hint="eastAsia"/>
                <w:b/>
                <w:sz w:val="24"/>
              </w:rPr>
            </w:pPr>
          </w:p>
          <w:p w:rsidR="00815229" w:rsidRDefault="00815229">
            <w:pPr>
              <w:widowControl/>
              <w:jc w:val="left"/>
              <w:rPr>
                <w:rFonts w:ascii="仿宋" w:eastAsia="仿宋" w:hAnsi="仿宋" w:cs="仿宋" w:hint="eastAsia"/>
                <w:b/>
                <w:sz w:val="24"/>
              </w:rPr>
            </w:pPr>
          </w:p>
          <w:p w:rsidR="00815229" w:rsidRDefault="00815229">
            <w:pPr>
              <w:widowControl/>
              <w:jc w:val="left"/>
              <w:rPr>
                <w:rFonts w:ascii="仿宋" w:eastAsia="仿宋" w:hAnsi="仿宋" w:cs="仿宋" w:hint="eastAsia"/>
                <w:b/>
                <w:sz w:val="24"/>
              </w:rPr>
            </w:pPr>
          </w:p>
          <w:p w:rsidR="00815229" w:rsidRDefault="00815229">
            <w:pPr>
              <w:widowControl/>
              <w:jc w:val="left"/>
              <w:rPr>
                <w:rFonts w:ascii="仿宋" w:eastAsia="仿宋" w:hAnsi="仿宋" w:cs="仿宋" w:hint="eastAsia"/>
                <w:b/>
                <w:sz w:val="24"/>
              </w:rPr>
            </w:pPr>
          </w:p>
          <w:p w:rsidR="00815229" w:rsidRDefault="00815229">
            <w:pPr>
              <w:widowControl/>
              <w:jc w:val="left"/>
              <w:rPr>
                <w:rFonts w:ascii="仿宋" w:eastAsia="仿宋" w:hAnsi="仿宋" w:cs="仿宋" w:hint="eastAsia"/>
                <w:b/>
                <w:sz w:val="24"/>
              </w:rPr>
            </w:pPr>
          </w:p>
          <w:p w:rsidR="00815229" w:rsidRDefault="00815229">
            <w:pPr>
              <w:widowControl/>
              <w:jc w:val="left"/>
              <w:rPr>
                <w:rFonts w:ascii="仿宋" w:eastAsia="仿宋" w:hAnsi="仿宋" w:cs="仿宋" w:hint="eastAsia"/>
                <w:b/>
                <w:sz w:val="24"/>
              </w:rPr>
            </w:pPr>
          </w:p>
          <w:p w:rsidR="00815229" w:rsidRDefault="00815229">
            <w:pPr>
              <w:widowControl/>
              <w:jc w:val="left"/>
              <w:rPr>
                <w:rFonts w:ascii="仿宋" w:eastAsia="仿宋" w:hAnsi="仿宋" w:cs="仿宋" w:hint="eastAsia"/>
                <w:b/>
                <w:sz w:val="24"/>
              </w:rPr>
            </w:pPr>
          </w:p>
          <w:p w:rsidR="00815229" w:rsidRDefault="00815229">
            <w:pPr>
              <w:widowControl/>
              <w:jc w:val="left"/>
              <w:rPr>
                <w:rFonts w:ascii="仿宋" w:eastAsia="仿宋" w:hAnsi="仿宋" w:cs="仿宋" w:hint="eastAsia"/>
                <w:b/>
                <w:sz w:val="24"/>
              </w:rPr>
            </w:pPr>
          </w:p>
          <w:p w:rsidR="00815229" w:rsidRDefault="00815229">
            <w:pPr>
              <w:widowControl/>
              <w:jc w:val="left"/>
              <w:rPr>
                <w:rFonts w:ascii="仿宋" w:eastAsia="仿宋" w:hAnsi="仿宋" w:cs="仿宋" w:hint="eastAsia"/>
                <w:b/>
                <w:sz w:val="24"/>
              </w:rPr>
            </w:pPr>
          </w:p>
          <w:p w:rsidR="00815229" w:rsidRDefault="00815229">
            <w:pPr>
              <w:widowControl/>
              <w:jc w:val="left"/>
              <w:rPr>
                <w:rFonts w:ascii="仿宋" w:eastAsia="仿宋" w:hAnsi="仿宋" w:cs="仿宋"/>
                <w:b/>
                <w:sz w:val="24"/>
              </w:rPr>
            </w:pPr>
          </w:p>
          <w:p w:rsidR="00E1085F" w:rsidRDefault="00E1085F">
            <w:pPr>
              <w:widowControl/>
              <w:jc w:val="left"/>
              <w:rPr>
                <w:rFonts w:ascii="仿宋" w:eastAsia="仿宋" w:hAnsi="仿宋" w:cs="仿宋"/>
                <w:b/>
                <w:sz w:val="24"/>
              </w:rPr>
            </w:pPr>
          </w:p>
          <w:p w:rsidR="00E1085F" w:rsidRDefault="00E1085F">
            <w:pPr>
              <w:widowControl/>
              <w:jc w:val="left"/>
              <w:rPr>
                <w:rFonts w:ascii="仿宋" w:eastAsia="仿宋" w:hAnsi="仿宋" w:cs="仿宋"/>
                <w:b/>
                <w:sz w:val="24"/>
              </w:rPr>
            </w:pPr>
          </w:p>
          <w:p w:rsidR="00E1085F" w:rsidRDefault="00E1085F"/>
          <w:p w:rsidR="00E1085F" w:rsidRDefault="00E1085F"/>
          <w:p w:rsidR="00E1085F" w:rsidRDefault="00E1085F">
            <w:pPr>
              <w:rPr>
                <w:rFonts w:ascii="仿宋" w:eastAsia="仿宋" w:hAnsi="仿宋" w:cs="仿宋"/>
                <w:b/>
                <w:sz w:val="24"/>
              </w:rPr>
            </w:pPr>
          </w:p>
        </w:tc>
      </w:tr>
    </w:tbl>
    <w:p w:rsidR="00E1085F" w:rsidRDefault="00E1085F">
      <w:pPr>
        <w:rPr>
          <w:sz w:val="24"/>
        </w:rPr>
      </w:pPr>
    </w:p>
    <w:p w:rsidR="00E1085F" w:rsidRDefault="00591762">
      <w:pPr>
        <w:ind w:firstLineChars="1900" w:firstLine="4560"/>
        <w:rPr>
          <w:sz w:val="24"/>
          <w:u w:val="single"/>
        </w:rPr>
      </w:pPr>
      <w:r>
        <w:rPr>
          <w:rFonts w:hint="eastAsia"/>
          <w:sz w:val="24"/>
        </w:rPr>
        <w:t>企业负责人签字：</w:t>
      </w:r>
      <w:r>
        <w:rPr>
          <w:rFonts w:hint="eastAsia"/>
          <w:sz w:val="24"/>
          <w:u w:val="single"/>
        </w:rPr>
        <w:t xml:space="preserve">                                   </w:t>
      </w:r>
    </w:p>
    <w:p w:rsidR="00E1085F" w:rsidRDefault="00E1085F" w:rsidP="00815229">
      <w:pPr>
        <w:spacing w:line="600" w:lineRule="exact"/>
        <w:ind w:firstLineChars="200" w:firstLine="643"/>
        <w:rPr>
          <w:rFonts w:ascii="楷体_GB2312" w:eastAsia="楷体_GB2312" w:hAnsi="楷体_GB2312" w:cs="楷体_GB2312"/>
          <w:b/>
          <w:bCs/>
          <w:sz w:val="32"/>
          <w:szCs w:val="32"/>
        </w:rPr>
        <w:sectPr w:rsidR="00E1085F">
          <w:footerReference w:type="default" r:id="rId8"/>
          <w:footerReference w:type="first" r:id="rId9"/>
          <w:pgSz w:w="11906" w:h="16838"/>
          <w:pgMar w:top="1531" w:right="1984" w:bottom="1531" w:left="2098" w:header="851" w:footer="992" w:gutter="0"/>
          <w:pgNumType w:fmt="numberInDash"/>
          <w:cols w:space="720"/>
          <w:docGrid w:type="lines" w:linePitch="312"/>
        </w:sectPr>
      </w:pPr>
    </w:p>
    <w:p w:rsidR="00E1085F" w:rsidRDefault="00591762">
      <w:pPr>
        <w:spacing w:line="578" w:lineRule="exact"/>
        <w:rPr>
          <w:rFonts w:ascii="黑体" w:eastAsia="黑体" w:hAnsi="黑体" w:cs="黑体"/>
          <w:b/>
          <w:color w:val="000000"/>
          <w:sz w:val="24"/>
          <w:shd w:val="clear" w:color="auto" w:fill="FFFFFF"/>
        </w:rPr>
      </w:pPr>
      <w:r>
        <w:rPr>
          <w:rFonts w:ascii="黑体" w:eastAsia="黑体" w:hAnsi="黑体" w:cs="黑体" w:hint="eastAsia"/>
          <w:b/>
          <w:color w:val="000000"/>
          <w:sz w:val="24"/>
          <w:shd w:val="clear" w:color="auto" w:fill="FFFFFF"/>
        </w:rPr>
        <w:t>附件</w:t>
      </w:r>
      <w:r>
        <w:rPr>
          <w:rFonts w:ascii="黑体" w:eastAsia="黑体" w:hAnsi="黑体" w:cs="黑体" w:hint="eastAsia"/>
          <w:b/>
          <w:color w:val="000000"/>
          <w:sz w:val="24"/>
          <w:shd w:val="clear" w:color="auto" w:fill="FFFFFF"/>
        </w:rPr>
        <w:t>4</w:t>
      </w:r>
    </w:p>
    <w:p w:rsidR="00E1085F" w:rsidRDefault="00591762" w:rsidP="00815229">
      <w:pPr>
        <w:widowControl/>
        <w:snapToGrid w:val="0"/>
        <w:spacing w:beforeLines="50" w:afterLines="50" w:line="578" w:lineRule="exact"/>
        <w:jc w:val="center"/>
        <w:rPr>
          <w:rFonts w:ascii="方正小标宋简体" w:eastAsia="方正小标宋简体" w:hAnsi="宋体"/>
          <w:bCs/>
          <w:kern w:val="0"/>
          <w:sz w:val="44"/>
          <w:szCs w:val="44"/>
        </w:rPr>
      </w:pPr>
      <w:r>
        <w:rPr>
          <w:rFonts w:ascii="方正小标宋简体" w:eastAsia="方正小标宋简体" w:hAnsi="宋体" w:hint="eastAsia"/>
          <w:bCs/>
          <w:kern w:val="0"/>
          <w:sz w:val="44"/>
          <w:szCs w:val="44"/>
        </w:rPr>
        <w:t>政府（部门）开展汛期非煤矿山督查检查工作情况</w:t>
      </w:r>
      <w:r>
        <w:rPr>
          <w:rFonts w:ascii="方正小标宋简体" w:eastAsia="方正小标宋简体" w:hAnsi="方正小标宋简体" w:cs="方正小标宋简体" w:hint="eastAsia"/>
          <w:sz w:val="44"/>
          <w:szCs w:val="44"/>
        </w:rPr>
        <w:t>督导表</w:t>
      </w:r>
    </w:p>
    <w:p w:rsidR="00E1085F" w:rsidRDefault="00591762">
      <w:pPr>
        <w:spacing w:line="578" w:lineRule="exact"/>
        <w:rPr>
          <w:rFonts w:ascii="楷体_GB2312" w:eastAsia="楷体_GB2312" w:hAnsi="仿宋" w:cs="黑体"/>
          <w:b/>
          <w:bCs/>
          <w:sz w:val="28"/>
          <w:szCs w:val="28"/>
        </w:rPr>
      </w:pPr>
      <w:r>
        <w:rPr>
          <w:rFonts w:ascii="楷体_GB2312" w:eastAsia="楷体_GB2312" w:hAnsi="仿宋" w:hint="eastAsia"/>
          <w:b/>
          <w:bCs/>
          <w:sz w:val="28"/>
          <w:szCs w:val="28"/>
        </w:rPr>
        <w:t xml:space="preserve">                </w:t>
      </w:r>
      <w:r>
        <w:rPr>
          <w:rFonts w:ascii="楷体_GB2312" w:eastAsia="楷体_GB2312" w:hAnsi="仿宋" w:hint="eastAsia"/>
          <w:b/>
          <w:bCs/>
          <w:sz w:val="28"/>
          <w:szCs w:val="28"/>
        </w:rPr>
        <w:t>县应急管理局</w:t>
      </w:r>
      <w:r>
        <w:rPr>
          <w:rFonts w:ascii="楷体_GB2312" w:eastAsia="楷体_GB2312" w:hAnsi="仿宋" w:hint="eastAsia"/>
          <w:b/>
          <w:bCs/>
          <w:sz w:val="28"/>
          <w:szCs w:val="28"/>
        </w:rPr>
        <w:t xml:space="preserve">                       </w:t>
      </w:r>
      <w:r>
        <w:rPr>
          <w:rFonts w:ascii="楷体_GB2312" w:eastAsia="楷体_GB2312" w:hAnsi="仿宋" w:hint="eastAsia"/>
          <w:b/>
          <w:bCs/>
          <w:sz w:val="28"/>
          <w:szCs w:val="28"/>
        </w:rPr>
        <w:t>督导时间：</w:t>
      </w:r>
      <w:r>
        <w:rPr>
          <w:rFonts w:ascii="楷体_GB2312" w:eastAsia="楷体_GB2312" w:hAnsi="仿宋" w:hint="eastAsia"/>
          <w:b/>
          <w:bCs/>
          <w:sz w:val="28"/>
          <w:szCs w:val="28"/>
        </w:rPr>
        <w:t xml:space="preserve">     </w:t>
      </w:r>
      <w:r>
        <w:rPr>
          <w:rFonts w:ascii="楷体_GB2312" w:eastAsia="楷体_GB2312" w:hAnsi="仿宋" w:hint="eastAsia"/>
          <w:b/>
          <w:bCs/>
          <w:sz w:val="28"/>
          <w:szCs w:val="28"/>
        </w:rPr>
        <w:t>年</w:t>
      </w:r>
      <w:r>
        <w:rPr>
          <w:rFonts w:ascii="楷体_GB2312" w:eastAsia="楷体_GB2312" w:hAnsi="仿宋" w:hint="eastAsia"/>
          <w:b/>
          <w:bCs/>
          <w:sz w:val="28"/>
          <w:szCs w:val="28"/>
        </w:rPr>
        <w:t xml:space="preserve">    </w:t>
      </w:r>
      <w:r>
        <w:rPr>
          <w:rFonts w:ascii="楷体_GB2312" w:eastAsia="楷体_GB2312" w:hAnsi="仿宋" w:hint="eastAsia"/>
          <w:b/>
          <w:bCs/>
          <w:sz w:val="28"/>
          <w:szCs w:val="28"/>
        </w:rPr>
        <w:t>月</w:t>
      </w:r>
      <w:r>
        <w:rPr>
          <w:rFonts w:ascii="楷体_GB2312" w:eastAsia="楷体_GB2312" w:hAnsi="仿宋" w:hint="eastAsia"/>
          <w:b/>
          <w:bCs/>
          <w:sz w:val="28"/>
          <w:szCs w:val="28"/>
        </w:rPr>
        <w:t xml:space="preserve">    </w:t>
      </w:r>
      <w:r>
        <w:rPr>
          <w:rFonts w:ascii="楷体_GB2312" w:eastAsia="楷体_GB2312" w:hAnsi="仿宋" w:hint="eastAsia"/>
          <w:b/>
          <w:bCs/>
          <w:sz w:val="28"/>
          <w:szCs w:val="28"/>
        </w:rPr>
        <w:t>日</w:t>
      </w:r>
    </w:p>
    <w:tbl>
      <w:tblPr>
        <w:tblW w:w="13455" w:type="dxa"/>
        <w:jc w:val="center"/>
        <w:tblLayout w:type="fixed"/>
        <w:tblLook w:val="0000"/>
      </w:tblPr>
      <w:tblGrid>
        <w:gridCol w:w="660"/>
        <w:gridCol w:w="1206"/>
        <w:gridCol w:w="2829"/>
        <w:gridCol w:w="1266"/>
        <w:gridCol w:w="3009"/>
        <w:gridCol w:w="2845"/>
        <w:gridCol w:w="1640"/>
      </w:tblGrid>
      <w:tr w:rsidR="00E1085F">
        <w:tblPrEx>
          <w:tblCellMar>
            <w:top w:w="0" w:type="dxa"/>
            <w:bottom w:w="0" w:type="dxa"/>
          </w:tblCellMar>
        </w:tblPrEx>
        <w:trPr>
          <w:trHeight w:val="551"/>
          <w:jc w:val="center"/>
        </w:trPr>
        <w:tc>
          <w:tcPr>
            <w:tcW w:w="660"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黑体" w:eastAsia="黑体" w:hAnsi="黑体" w:cs="宋体"/>
                <w:kern w:val="0"/>
                <w:sz w:val="24"/>
              </w:rPr>
            </w:pPr>
            <w:r>
              <w:rPr>
                <w:rFonts w:ascii="黑体" w:eastAsia="黑体" w:hAnsi="黑体" w:cs="宋体" w:hint="eastAsia"/>
                <w:kern w:val="0"/>
                <w:sz w:val="24"/>
              </w:rPr>
              <w:t>序号</w:t>
            </w:r>
          </w:p>
        </w:tc>
        <w:tc>
          <w:tcPr>
            <w:tcW w:w="1206" w:type="dxa"/>
            <w:tcBorders>
              <w:top w:val="single" w:sz="4" w:space="0" w:color="auto"/>
              <w:left w:val="nil"/>
              <w:bottom w:val="single" w:sz="4" w:space="0" w:color="auto"/>
              <w:right w:val="single" w:sz="4" w:space="0" w:color="auto"/>
            </w:tcBorders>
            <w:vAlign w:val="center"/>
          </w:tcPr>
          <w:p w:rsidR="00E1085F" w:rsidRDefault="00591762">
            <w:pPr>
              <w:widowControl/>
              <w:spacing w:line="320" w:lineRule="exact"/>
              <w:jc w:val="center"/>
              <w:rPr>
                <w:rFonts w:ascii="黑体" w:eastAsia="黑体" w:hAnsi="黑体" w:cs="宋体"/>
                <w:kern w:val="0"/>
                <w:sz w:val="24"/>
              </w:rPr>
            </w:pPr>
            <w:r>
              <w:rPr>
                <w:rFonts w:ascii="黑体" w:eastAsia="黑体" w:hAnsi="黑体" w:cs="宋体" w:hint="eastAsia"/>
                <w:kern w:val="0"/>
                <w:sz w:val="24"/>
              </w:rPr>
              <w:t>督导项目</w:t>
            </w:r>
          </w:p>
        </w:tc>
        <w:tc>
          <w:tcPr>
            <w:tcW w:w="2829" w:type="dxa"/>
            <w:tcBorders>
              <w:top w:val="single" w:sz="4" w:space="0" w:color="auto"/>
              <w:left w:val="nil"/>
              <w:bottom w:val="single" w:sz="4" w:space="0" w:color="auto"/>
              <w:right w:val="single" w:sz="4" w:space="0" w:color="auto"/>
            </w:tcBorders>
            <w:vAlign w:val="center"/>
          </w:tcPr>
          <w:p w:rsidR="00E1085F" w:rsidRDefault="00591762">
            <w:pPr>
              <w:widowControl/>
              <w:spacing w:line="320" w:lineRule="exact"/>
              <w:jc w:val="center"/>
              <w:rPr>
                <w:rFonts w:ascii="黑体" w:eastAsia="黑体" w:hAnsi="黑体" w:cs="宋体"/>
                <w:kern w:val="0"/>
                <w:sz w:val="24"/>
              </w:rPr>
            </w:pPr>
            <w:r>
              <w:rPr>
                <w:rFonts w:ascii="黑体" w:eastAsia="黑体" w:hAnsi="黑体" w:cs="宋体" w:hint="eastAsia"/>
                <w:kern w:val="0"/>
                <w:sz w:val="24"/>
              </w:rPr>
              <w:t>督导内容</w:t>
            </w:r>
          </w:p>
        </w:tc>
        <w:tc>
          <w:tcPr>
            <w:tcW w:w="1266" w:type="dxa"/>
            <w:tcBorders>
              <w:top w:val="single" w:sz="4" w:space="0" w:color="auto"/>
              <w:left w:val="nil"/>
              <w:bottom w:val="single" w:sz="4" w:space="0" w:color="auto"/>
              <w:right w:val="single" w:sz="4" w:space="0" w:color="auto"/>
            </w:tcBorders>
            <w:vAlign w:val="center"/>
          </w:tcPr>
          <w:p w:rsidR="00E1085F" w:rsidRDefault="00591762">
            <w:pPr>
              <w:widowControl/>
              <w:spacing w:line="320" w:lineRule="exact"/>
              <w:jc w:val="center"/>
              <w:rPr>
                <w:rFonts w:ascii="黑体" w:eastAsia="黑体" w:hAnsi="黑体" w:cs="宋体"/>
                <w:kern w:val="0"/>
                <w:sz w:val="24"/>
              </w:rPr>
            </w:pPr>
            <w:r>
              <w:rPr>
                <w:rFonts w:ascii="黑体" w:eastAsia="黑体" w:hAnsi="黑体" w:cs="宋体" w:hint="eastAsia"/>
                <w:kern w:val="0"/>
                <w:sz w:val="24"/>
              </w:rPr>
              <w:t>督导方法</w:t>
            </w:r>
          </w:p>
        </w:tc>
        <w:tc>
          <w:tcPr>
            <w:tcW w:w="3009" w:type="dxa"/>
            <w:tcBorders>
              <w:top w:val="single" w:sz="4" w:space="0" w:color="auto"/>
              <w:left w:val="nil"/>
              <w:bottom w:val="single" w:sz="4" w:space="0" w:color="auto"/>
              <w:right w:val="single" w:sz="4" w:space="0" w:color="auto"/>
            </w:tcBorders>
            <w:vAlign w:val="center"/>
          </w:tcPr>
          <w:p w:rsidR="00E1085F" w:rsidRDefault="00591762">
            <w:pPr>
              <w:widowControl/>
              <w:spacing w:line="320" w:lineRule="exact"/>
              <w:jc w:val="center"/>
              <w:rPr>
                <w:rFonts w:ascii="黑体" w:eastAsia="黑体" w:hAnsi="黑体" w:cs="宋体"/>
                <w:kern w:val="0"/>
                <w:sz w:val="24"/>
              </w:rPr>
            </w:pPr>
            <w:r>
              <w:rPr>
                <w:rFonts w:ascii="黑体" w:eastAsia="黑体" w:hAnsi="黑体" w:cs="宋体" w:hint="eastAsia"/>
                <w:kern w:val="0"/>
                <w:sz w:val="24"/>
              </w:rPr>
              <w:t>督导结果</w:t>
            </w:r>
          </w:p>
        </w:tc>
        <w:tc>
          <w:tcPr>
            <w:tcW w:w="2845" w:type="dxa"/>
            <w:tcBorders>
              <w:top w:val="single" w:sz="4" w:space="0" w:color="auto"/>
              <w:left w:val="nil"/>
              <w:bottom w:val="single" w:sz="4" w:space="0" w:color="auto"/>
              <w:right w:val="single" w:sz="4" w:space="0" w:color="auto"/>
            </w:tcBorders>
            <w:vAlign w:val="center"/>
          </w:tcPr>
          <w:p w:rsidR="00E1085F" w:rsidRDefault="00591762">
            <w:pPr>
              <w:widowControl/>
              <w:spacing w:line="320" w:lineRule="exact"/>
              <w:jc w:val="center"/>
              <w:rPr>
                <w:rFonts w:ascii="黑体" w:eastAsia="黑体" w:hAnsi="黑体" w:cs="宋体"/>
                <w:kern w:val="0"/>
                <w:sz w:val="24"/>
              </w:rPr>
            </w:pPr>
            <w:r>
              <w:rPr>
                <w:rFonts w:ascii="黑体" w:eastAsia="黑体" w:hAnsi="黑体" w:cs="宋体" w:hint="eastAsia"/>
                <w:kern w:val="0"/>
                <w:sz w:val="24"/>
              </w:rPr>
              <w:t>督导意见</w:t>
            </w:r>
          </w:p>
        </w:tc>
        <w:tc>
          <w:tcPr>
            <w:tcW w:w="1640" w:type="dxa"/>
            <w:tcBorders>
              <w:top w:val="single" w:sz="4" w:space="0" w:color="auto"/>
              <w:left w:val="nil"/>
              <w:bottom w:val="single" w:sz="4" w:space="0" w:color="auto"/>
              <w:right w:val="single" w:sz="4" w:space="0" w:color="auto"/>
            </w:tcBorders>
            <w:vAlign w:val="center"/>
          </w:tcPr>
          <w:p w:rsidR="00E1085F" w:rsidRDefault="00591762">
            <w:pPr>
              <w:widowControl/>
              <w:spacing w:line="320" w:lineRule="exact"/>
              <w:jc w:val="center"/>
              <w:rPr>
                <w:rFonts w:ascii="黑体" w:eastAsia="黑体" w:hAnsi="黑体" w:cs="宋体"/>
                <w:kern w:val="0"/>
                <w:sz w:val="24"/>
              </w:rPr>
            </w:pPr>
            <w:r>
              <w:rPr>
                <w:rFonts w:ascii="黑体" w:eastAsia="黑体" w:hAnsi="黑体" w:cs="宋体" w:hint="eastAsia"/>
                <w:kern w:val="0"/>
                <w:sz w:val="24"/>
              </w:rPr>
              <w:t>督导人员</w:t>
            </w:r>
          </w:p>
        </w:tc>
      </w:tr>
      <w:tr w:rsidR="00E1085F">
        <w:tblPrEx>
          <w:tblCellMar>
            <w:top w:w="0" w:type="dxa"/>
            <w:bottom w:w="0" w:type="dxa"/>
          </w:tblCellMar>
        </w:tblPrEx>
        <w:trPr>
          <w:trHeight w:val="1072"/>
          <w:jc w:val="center"/>
        </w:trPr>
        <w:tc>
          <w:tcPr>
            <w:tcW w:w="660" w:type="dxa"/>
            <w:tcBorders>
              <w:top w:val="nil"/>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1206" w:type="dxa"/>
            <w:tcBorders>
              <w:top w:val="nil"/>
              <w:left w:val="nil"/>
              <w:bottom w:val="single" w:sz="4" w:space="0" w:color="auto"/>
              <w:right w:val="single" w:sz="4" w:space="0" w:color="auto"/>
            </w:tcBorders>
            <w:vAlign w:val="center"/>
          </w:tcPr>
          <w:p w:rsidR="00E1085F" w:rsidRDefault="00591762">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安排部署情况</w:t>
            </w:r>
          </w:p>
        </w:tc>
        <w:tc>
          <w:tcPr>
            <w:tcW w:w="2829" w:type="dxa"/>
            <w:tcBorders>
              <w:top w:val="nil"/>
              <w:left w:val="nil"/>
              <w:bottom w:val="single" w:sz="4" w:space="0" w:color="auto"/>
              <w:right w:val="single" w:sz="4" w:space="0" w:color="auto"/>
            </w:tcBorders>
            <w:vAlign w:val="center"/>
          </w:tcPr>
          <w:p w:rsidR="00E1085F" w:rsidRDefault="00591762">
            <w:pPr>
              <w:widowControl/>
              <w:spacing w:line="320" w:lineRule="exact"/>
              <w:rPr>
                <w:rFonts w:ascii="仿宋_GB2312" w:eastAsia="仿宋_GB2312" w:hAnsi="宋体" w:cs="宋体"/>
                <w:kern w:val="0"/>
                <w:sz w:val="24"/>
              </w:rPr>
            </w:pPr>
            <w:r>
              <w:rPr>
                <w:rFonts w:ascii="仿宋_GB2312" w:eastAsia="仿宋_GB2312" w:hAnsi="宋体" w:cs="宋体" w:hint="eastAsia"/>
                <w:kern w:val="0"/>
                <w:sz w:val="24"/>
              </w:rPr>
              <w:t>是否安排部署汛期非煤矿山尾矿库督查检查工作。</w:t>
            </w:r>
          </w:p>
        </w:tc>
        <w:tc>
          <w:tcPr>
            <w:tcW w:w="1266" w:type="dxa"/>
            <w:vMerge w:val="restart"/>
            <w:tcBorders>
              <w:top w:val="nil"/>
              <w:left w:val="single" w:sz="4" w:space="0" w:color="auto"/>
              <w:bottom w:val="single" w:sz="4" w:space="0" w:color="auto"/>
              <w:right w:val="single" w:sz="4" w:space="0" w:color="auto"/>
            </w:tcBorders>
            <w:vAlign w:val="center"/>
          </w:tcPr>
          <w:p w:rsidR="00E1085F" w:rsidRDefault="00591762">
            <w:pPr>
              <w:widowControl/>
              <w:spacing w:line="320" w:lineRule="exact"/>
              <w:rPr>
                <w:rFonts w:ascii="仿宋_GB2312" w:eastAsia="仿宋_GB2312" w:hAnsi="宋体" w:cs="宋体"/>
                <w:kern w:val="0"/>
                <w:sz w:val="24"/>
              </w:rPr>
            </w:pPr>
            <w:r>
              <w:rPr>
                <w:rFonts w:ascii="仿宋_GB2312" w:eastAsia="仿宋_GB2312" w:hAnsi="宋体" w:cs="宋体" w:hint="eastAsia"/>
                <w:kern w:val="0"/>
                <w:sz w:val="24"/>
              </w:rPr>
              <w:t>听取汇报，查看会议记录</w:t>
            </w:r>
          </w:p>
        </w:tc>
        <w:tc>
          <w:tcPr>
            <w:tcW w:w="3009" w:type="dxa"/>
            <w:tcBorders>
              <w:top w:val="nil"/>
              <w:left w:val="nil"/>
              <w:bottom w:val="single" w:sz="4" w:space="0" w:color="auto"/>
              <w:right w:val="single" w:sz="4" w:space="0" w:color="auto"/>
            </w:tcBorders>
            <w:vAlign w:val="center"/>
          </w:tcPr>
          <w:p w:rsidR="00E1085F" w:rsidRDefault="00591762">
            <w:pPr>
              <w:widowControl/>
              <w:spacing w:line="32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845" w:type="dxa"/>
            <w:vMerge w:val="restart"/>
            <w:tcBorders>
              <w:top w:val="nil"/>
              <w:left w:val="nil"/>
              <w:bottom w:val="single" w:sz="4" w:space="0" w:color="auto"/>
              <w:right w:val="single" w:sz="4" w:space="0" w:color="auto"/>
            </w:tcBorders>
            <w:vAlign w:val="center"/>
          </w:tcPr>
          <w:p w:rsidR="00E1085F" w:rsidRDefault="00591762">
            <w:pPr>
              <w:widowControl/>
              <w:spacing w:line="32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p w:rsidR="00E1085F" w:rsidRDefault="00591762">
            <w:pPr>
              <w:widowControl/>
              <w:spacing w:line="32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p w:rsidR="00E1085F" w:rsidRDefault="00591762">
            <w:pPr>
              <w:widowControl/>
              <w:spacing w:line="32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p w:rsidR="00E1085F" w:rsidRDefault="00591762">
            <w:pPr>
              <w:widowControl/>
              <w:spacing w:line="32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640" w:type="dxa"/>
            <w:vMerge w:val="restart"/>
            <w:tcBorders>
              <w:top w:val="nil"/>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E1085F">
        <w:tblPrEx>
          <w:tblCellMar>
            <w:top w:w="0" w:type="dxa"/>
            <w:bottom w:w="0" w:type="dxa"/>
          </w:tblCellMar>
        </w:tblPrEx>
        <w:trPr>
          <w:trHeight w:val="1264"/>
          <w:jc w:val="center"/>
        </w:trPr>
        <w:tc>
          <w:tcPr>
            <w:tcW w:w="660" w:type="dxa"/>
            <w:tcBorders>
              <w:top w:val="nil"/>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1206" w:type="dxa"/>
            <w:tcBorders>
              <w:top w:val="nil"/>
              <w:left w:val="nil"/>
              <w:bottom w:val="single" w:sz="4" w:space="0" w:color="auto"/>
              <w:right w:val="single" w:sz="4" w:space="0" w:color="auto"/>
            </w:tcBorders>
            <w:vAlign w:val="center"/>
          </w:tcPr>
          <w:p w:rsidR="00E1085F" w:rsidRDefault="00591762">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成立领导机构情况</w:t>
            </w:r>
          </w:p>
        </w:tc>
        <w:tc>
          <w:tcPr>
            <w:tcW w:w="2829" w:type="dxa"/>
            <w:tcBorders>
              <w:top w:val="nil"/>
              <w:left w:val="nil"/>
              <w:bottom w:val="single" w:sz="4" w:space="0" w:color="auto"/>
              <w:right w:val="single" w:sz="4" w:space="0" w:color="auto"/>
            </w:tcBorders>
            <w:vAlign w:val="center"/>
          </w:tcPr>
          <w:p w:rsidR="00E1085F" w:rsidRDefault="00591762">
            <w:pPr>
              <w:widowControl/>
              <w:spacing w:line="320" w:lineRule="exact"/>
              <w:rPr>
                <w:rFonts w:ascii="仿宋_GB2312" w:eastAsia="仿宋_GB2312" w:hAnsi="宋体" w:cs="宋体"/>
                <w:kern w:val="0"/>
                <w:sz w:val="24"/>
              </w:rPr>
            </w:pPr>
            <w:r>
              <w:rPr>
                <w:rFonts w:ascii="仿宋_GB2312" w:eastAsia="仿宋_GB2312" w:hAnsi="宋体" w:cs="宋体" w:hint="eastAsia"/>
                <w:kern w:val="0"/>
                <w:sz w:val="24"/>
              </w:rPr>
              <w:t>是否成立了汛期非煤矿山尾矿库督查检查工作领导机构。</w:t>
            </w:r>
          </w:p>
        </w:tc>
        <w:tc>
          <w:tcPr>
            <w:tcW w:w="1266" w:type="dxa"/>
            <w:vMerge/>
            <w:tcBorders>
              <w:top w:val="nil"/>
              <w:left w:val="single" w:sz="4" w:space="0" w:color="auto"/>
              <w:bottom w:val="single" w:sz="4" w:space="0" w:color="auto"/>
              <w:right w:val="single" w:sz="4" w:space="0" w:color="auto"/>
            </w:tcBorders>
            <w:vAlign w:val="center"/>
          </w:tcPr>
          <w:p w:rsidR="00E1085F" w:rsidRDefault="00E1085F">
            <w:pPr>
              <w:widowControl/>
              <w:spacing w:line="320" w:lineRule="exact"/>
              <w:rPr>
                <w:rFonts w:ascii="仿宋_GB2312" w:eastAsia="仿宋_GB2312" w:hAnsi="宋体" w:cs="宋体"/>
                <w:kern w:val="0"/>
                <w:sz w:val="24"/>
              </w:rPr>
            </w:pPr>
          </w:p>
        </w:tc>
        <w:tc>
          <w:tcPr>
            <w:tcW w:w="3009" w:type="dxa"/>
            <w:tcBorders>
              <w:top w:val="nil"/>
              <w:left w:val="nil"/>
              <w:bottom w:val="single" w:sz="4" w:space="0" w:color="auto"/>
              <w:right w:val="single" w:sz="4" w:space="0" w:color="auto"/>
            </w:tcBorders>
            <w:vAlign w:val="center"/>
          </w:tcPr>
          <w:p w:rsidR="00E1085F" w:rsidRDefault="00591762">
            <w:pPr>
              <w:widowControl/>
              <w:spacing w:line="32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845" w:type="dxa"/>
            <w:vMerge/>
            <w:tcBorders>
              <w:top w:val="nil"/>
              <w:left w:val="nil"/>
              <w:bottom w:val="single" w:sz="4" w:space="0" w:color="auto"/>
              <w:right w:val="single" w:sz="4" w:space="0" w:color="auto"/>
            </w:tcBorders>
            <w:vAlign w:val="center"/>
          </w:tcPr>
          <w:p w:rsidR="00E1085F" w:rsidRDefault="00E1085F">
            <w:pPr>
              <w:widowControl/>
              <w:spacing w:line="320" w:lineRule="exact"/>
              <w:jc w:val="left"/>
              <w:rPr>
                <w:rFonts w:ascii="仿宋_GB2312" w:eastAsia="仿宋_GB2312" w:hAnsi="宋体" w:cs="宋体"/>
                <w:kern w:val="0"/>
                <w:sz w:val="24"/>
              </w:rPr>
            </w:pPr>
          </w:p>
        </w:tc>
        <w:tc>
          <w:tcPr>
            <w:tcW w:w="1640" w:type="dxa"/>
            <w:vMerge/>
            <w:tcBorders>
              <w:top w:val="nil"/>
              <w:left w:val="single" w:sz="4" w:space="0" w:color="auto"/>
              <w:bottom w:val="single" w:sz="4" w:space="0" w:color="auto"/>
              <w:right w:val="single" w:sz="4" w:space="0" w:color="auto"/>
            </w:tcBorders>
            <w:vAlign w:val="center"/>
          </w:tcPr>
          <w:p w:rsidR="00E1085F" w:rsidRDefault="00E1085F">
            <w:pPr>
              <w:widowControl/>
              <w:spacing w:line="320" w:lineRule="exact"/>
              <w:jc w:val="left"/>
              <w:rPr>
                <w:rFonts w:ascii="仿宋_GB2312" w:eastAsia="仿宋_GB2312" w:hAnsi="宋体" w:cs="宋体"/>
                <w:kern w:val="0"/>
                <w:sz w:val="24"/>
              </w:rPr>
            </w:pPr>
          </w:p>
        </w:tc>
      </w:tr>
      <w:tr w:rsidR="00E1085F">
        <w:tblPrEx>
          <w:tblCellMar>
            <w:top w:w="0" w:type="dxa"/>
            <w:bottom w:w="0" w:type="dxa"/>
          </w:tblCellMar>
        </w:tblPrEx>
        <w:trPr>
          <w:trHeight w:val="1206"/>
          <w:jc w:val="center"/>
        </w:trPr>
        <w:tc>
          <w:tcPr>
            <w:tcW w:w="660" w:type="dxa"/>
            <w:tcBorders>
              <w:top w:val="nil"/>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1206" w:type="dxa"/>
            <w:tcBorders>
              <w:top w:val="nil"/>
              <w:left w:val="nil"/>
              <w:bottom w:val="single" w:sz="4" w:space="0" w:color="auto"/>
              <w:right w:val="single" w:sz="4" w:space="0" w:color="auto"/>
            </w:tcBorders>
            <w:vAlign w:val="center"/>
          </w:tcPr>
          <w:p w:rsidR="00E1085F" w:rsidRDefault="00591762">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检查内容和分工</w:t>
            </w:r>
          </w:p>
          <w:p w:rsidR="00E1085F" w:rsidRDefault="00591762">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2829" w:type="dxa"/>
            <w:tcBorders>
              <w:top w:val="nil"/>
              <w:left w:val="nil"/>
              <w:bottom w:val="single" w:sz="4" w:space="0" w:color="auto"/>
              <w:right w:val="single" w:sz="4" w:space="0" w:color="auto"/>
            </w:tcBorders>
            <w:vAlign w:val="center"/>
          </w:tcPr>
          <w:p w:rsidR="00E1085F" w:rsidRDefault="00591762">
            <w:pPr>
              <w:widowControl/>
              <w:spacing w:line="320" w:lineRule="exact"/>
              <w:rPr>
                <w:rFonts w:ascii="仿宋_GB2312" w:eastAsia="仿宋_GB2312" w:hAnsi="宋体" w:cs="宋体"/>
                <w:kern w:val="0"/>
                <w:sz w:val="24"/>
              </w:rPr>
            </w:pPr>
            <w:r>
              <w:rPr>
                <w:rFonts w:ascii="仿宋_GB2312" w:eastAsia="仿宋_GB2312" w:hAnsi="宋体" w:cs="宋体" w:hint="eastAsia"/>
                <w:kern w:val="0"/>
                <w:sz w:val="24"/>
              </w:rPr>
              <w:t>是否明确了检查内容及责任分工。</w:t>
            </w:r>
          </w:p>
        </w:tc>
        <w:tc>
          <w:tcPr>
            <w:tcW w:w="1266" w:type="dxa"/>
            <w:tcBorders>
              <w:top w:val="nil"/>
              <w:left w:val="nil"/>
              <w:bottom w:val="single" w:sz="4" w:space="0" w:color="auto"/>
              <w:right w:val="single" w:sz="4" w:space="0" w:color="auto"/>
            </w:tcBorders>
            <w:vAlign w:val="center"/>
          </w:tcPr>
          <w:p w:rsidR="00E1085F" w:rsidRDefault="00591762">
            <w:pPr>
              <w:widowControl/>
              <w:spacing w:line="320" w:lineRule="exact"/>
              <w:rPr>
                <w:rFonts w:ascii="仿宋_GB2312" w:eastAsia="仿宋_GB2312" w:hAnsi="宋体" w:cs="宋体"/>
                <w:kern w:val="0"/>
                <w:sz w:val="24"/>
              </w:rPr>
            </w:pPr>
            <w:r>
              <w:rPr>
                <w:rFonts w:ascii="仿宋_GB2312" w:eastAsia="仿宋_GB2312" w:hAnsi="宋体" w:cs="宋体" w:hint="eastAsia"/>
                <w:kern w:val="0"/>
                <w:sz w:val="24"/>
              </w:rPr>
              <w:t>查看有关工作方案</w:t>
            </w:r>
          </w:p>
        </w:tc>
        <w:tc>
          <w:tcPr>
            <w:tcW w:w="3009" w:type="dxa"/>
            <w:tcBorders>
              <w:top w:val="nil"/>
              <w:left w:val="nil"/>
              <w:bottom w:val="single" w:sz="4" w:space="0" w:color="auto"/>
              <w:right w:val="single" w:sz="4" w:space="0" w:color="auto"/>
            </w:tcBorders>
            <w:vAlign w:val="center"/>
          </w:tcPr>
          <w:p w:rsidR="00E1085F" w:rsidRDefault="00E1085F">
            <w:pPr>
              <w:widowControl/>
              <w:spacing w:line="320" w:lineRule="exact"/>
              <w:jc w:val="left"/>
              <w:rPr>
                <w:rFonts w:ascii="仿宋_GB2312" w:eastAsia="仿宋_GB2312" w:hAnsi="宋体" w:cs="宋体"/>
                <w:kern w:val="0"/>
                <w:sz w:val="24"/>
              </w:rPr>
            </w:pPr>
          </w:p>
        </w:tc>
        <w:tc>
          <w:tcPr>
            <w:tcW w:w="2845" w:type="dxa"/>
            <w:vMerge/>
            <w:tcBorders>
              <w:top w:val="nil"/>
              <w:left w:val="nil"/>
              <w:bottom w:val="single" w:sz="4" w:space="0" w:color="auto"/>
              <w:right w:val="single" w:sz="4" w:space="0" w:color="auto"/>
            </w:tcBorders>
            <w:vAlign w:val="center"/>
          </w:tcPr>
          <w:p w:rsidR="00E1085F" w:rsidRDefault="00E1085F">
            <w:pPr>
              <w:widowControl/>
              <w:spacing w:line="320" w:lineRule="exact"/>
              <w:jc w:val="left"/>
              <w:rPr>
                <w:rFonts w:ascii="仿宋_GB2312" w:eastAsia="仿宋_GB2312" w:hAnsi="宋体" w:cs="宋体"/>
                <w:kern w:val="0"/>
                <w:sz w:val="24"/>
              </w:rPr>
            </w:pPr>
          </w:p>
        </w:tc>
        <w:tc>
          <w:tcPr>
            <w:tcW w:w="1640" w:type="dxa"/>
            <w:vMerge/>
            <w:tcBorders>
              <w:top w:val="nil"/>
              <w:left w:val="single" w:sz="4" w:space="0" w:color="auto"/>
              <w:bottom w:val="single" w:sz="4" w:space="0" w:color="auto"/>
              <w:right w:val="single" w:sz="4" w:space="0" w:color="auto"/>
            </w:tcBorders>
            <w:vAlign w:val="center"/>
          </w:tcPr>
          <w:p w:rsidR="00E1085F" w:rsidRDefault="00E1085F">
            <w:pPr>
              <w:widowControl/>
              <w:spacing w:line="320" w:lineRule="exact"/>
              <w:jc w:val="left"/>
              <w:rPr>
                <w:rFonts w:ascii="仿宋_GB2312" w:eastAsia="仿宋_GB2312" w:hAnsi="宋体" w:cs="宋体"/>
                <w:kern w:val="0"/>
                <w:sz w:val="24"/>
              </w:rPr>
            </w:pPr>
          </w:p>
        </w:tc>
      </w:tr>
      <w:tr w:rsidR="00E1085F">
        <w:tblPrEx>
          <w:tblCellMar>
            <w:top w:w="0" w:type="dxa"/>
            <w:bottom w:w="0" w:type="dxa"/>
          </w:tblCellMar>
        </w:tblPrEx>
        <w:trPr>
          <w:trHeight w:val="1471"/>
          <w:jc w:val="center"/>
        </w:trPr>
        <w:tc>
          <w:tcPr>
            <w:tcW w:w="660" w:type="dxa"/>
            <w:tcBorders>
              <w:top w:val="nil"/>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1206" w:type="dxa"/>
            <w:tcBorders>
              <w:top w:val="nil"/>
              <w:left w:val="nil"/>
              <w:bottom w:val="single" w:sz="4" w:space="0" w:color="auto"/>
              <w:right w:val="single" w:sz="4" w:space="0" w:color="auto"/>
            </w:tcBorders>
            <w:vAlign w:val="center"/>
          </w:tcPr>
          <w:p w:rsidR="00E1085F" w:rsidRDefault="00591762">
            <w:pPr>
              <w:widowControl/>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工作推进落实情况</w:t>
            </w:r>
          </w:p>
        </w:tc>
        <w:tc>
          <w:tcPr>
            <w:tcW w:w="2829" w:type="dxa"/>
            <w:tcBorders>
              <w:top w:val="nil"/>
              <w:left w:val="nil"/>
              <w:bottom w:val="single" w:sz="4" w:space="0" w:color="auto"/>
              <w:right w:val="single" w:sz="4" w:space="0" w:color="auto"/>
            </w:tcBorders>
            <w:vAlign w:val="center"/>
          </w:tcPr>
          <w:p w:rsidR="00E1085F" w:rsidRDefault="00591762">
            <w:pPr>
              <w:widowControl/>
              <w:spacing w:line="320" w:lineRule="exact"/>
              <w:rPr>
                <w:rFonts w:ascii="仿宋_GB2312" w:eastAsia="仿宋_GB2312" w:hAnsi="宋体" w:cs="宋体"/>
                <w:spacing w:val="-4"/>
                <w:kern w:val="0"/>
                <w:sz w:val="24"/>
              </w:rPr>
            </w:pPr>
            <w:r>
              <w:rPr>
                <w:rFonts w:ascii="仿宋_GB2312" w:eastAsia="仿宋_GB2312" w:hAnsi="宋体" w:cs="宋体" w:hint="eastAsia"/>
                <w:spacing w:val="-4"/>
                <w:kern w:val="0"/>
                <w:sz w:val="24"/>
              </w:rPr>
              <w:t>市、县安监局检查企业数量、发现隐患数量、隐患整改数量、下达执法文书和行政处罚等情况。</w:t>
            </w:r>
          </w:p>
        </w:tc>
        <w:tc>
          <w:tcPr>
            <w:tcW w:w="1266" w:type="dxa"/>
            <w:tcBorders>
              <w:top w:val="nil"/>
              <w:left w:val="nil"/>
              <w:bottom w:val="single" w:sz="4" w:space="0" w:color="auto"/>
              <w:right w:val="single" w:sz="4" w:space="0" w:color="auto"/>
            </w:tcBorders>
            <w:vAlign w:val="center"/>
          </w:tcPr>
          <w:p w:rsidR="00E1085F" w:rsidRDefault="00591762">
            <w:pPr>
              <w:widowControl/>
              <w:spacing w:line="320" w:lineRule="exact"/>
              <w:rPr>
                <w:rFonts w:ascii="仿宋_GB2312" w:eastAsia="仿宋_GB2312" w:hAnsi="宋体" w:cs="宋体"/>
                <w:kern w:val="0"/>
                <w:sz w:val="24"/>
              </w:rPr>
            </w:pPr>
            <w:r>
              <w:rPr>
                <w:rFonts w:ascii="仿宋_GB2312" w:eastAsia="仿宋_GB2312" w:hAnsi="宋体" w:cs="宋体" w:hint="eastAsia"/>
                <w:kern w:val="0"/>
                <w:sz w:val="24"/>
              </w:rPr>
              <w:t>查看检查记录及执法文书</w:t>
            </w:r>
          </w:p>
        </w:tc>
        <w:tc>
          <w:tcPr>
            <w:tcW w:w="3009" w:type="dxa"/>
            <w:tcBorders>
              <w:top w:val="nil"/>
              <w:left w:val="nil"/>
              <w:bottom w:val="single" w:sz="4" w:space="0" w:color="auto"/>
              <w:right w:val="single" w:sz="4" w:space="0" w:color="auto"/>
            </w:tcBorders>
            <w:vAlign w:val="center"/>
          </w:tcPr>
          <w:p w:rsidR="00E1085F" w:rsidRDefault="00591762">
            <w:pPr>
              <w:widowControl/>
              <w:spacing w:line="320" w:lineRule="exact"/>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845" w:type="dxa"/>
            <w:vMerge/>
            <w:tcBorders>
              <w:top w:val="nil"/>
              <w:left w:val="nil"/>
              <w:bottom w:val="single" w:sz="4" w:space="0" w:color="auto"/>
              <w:right w:val="single" w:sz="4" w:space="0" w:color="auto"/>
            </w:tcBorders>
            <w:vAlign w:val="center"/>
          </w:tcPr>
          <w:p w:rsidR="00E1085F" w:rsidRDefault="00E1085F">
            <w:pPr>
              <w:widowControl/>
              <w:spacing w:line="320" w:lineRule="exact"/>
              <w:jc w:val="left"/>
              <w:rPr>
                <w:rFonts w:ascii="仿宋_GB2312" w:eastAsia="仿宋_GB2312" w:hAnsi="宋体" w:cs="宋体"/>
                <w:kern w:val="0"/>
                <w:sz w:val="24"/>
              </w:rPr>
            </w:pPr>
          </w:p>
        </w:tc>
        <w:tc>
          <w:tcPr>
            <w:tcW w:w="1640" w:type="dxa"/>
            <w:vMerge/>
            <w:tcBorders>
              <w:top w:val="nil"/>
              <w:left w:val="single" w:sz="4" w:space="0" w:color="auto"/>
              <w:bottom w:val="single" w:sz="4" w:space="0" w:color="auto"/>
              <w:right w:val="single" w:sz="4" w:space="0" w:color="auto"/>
            </w:tcBorders>
            <w:vAlign w:val="center"/>
          </w:tcPr>
          <w:p w:rsidR="00E1085F" w:rsidRDefault="00E1085F">
            <w:pPr>
              <w:widowControl/>
              <w:spacing w:line="320" w:lineRule="exact"/>
              <w:jc w:val="left"/>
              <w:rPr>
                <w:rFonts w:ascii="仿宋_GB2312" w:eastAsia="仿宋_GB2312" w:hAnsi="宋体" w:cs="宋体"/>
                <w:kern w:val="0"/>
                <w:sz w:val="24"/>
              </w:rPr>
            </w:pPr>
          </w:p>
        </w:tc>
      </w:tr>
    </w:tbl>
    <w:p w:rsidR="00E1085F" w:rsidRDefault="00E1085F">
      <w:pPr>
        <w:pStyle w:val="a6"/>
        <w:shd w:val="clear" w:color="auto" w:fill="FFFFFF"/>
        <w:spacing w:before="0" w:beforeAutospacing="0" w:after="0" w:afterAutospacing="0" w:line="578" w:lineRule="exact"/>
        <w:jc w:val="both"/>
        <w:rPr>
          <w:rFonts w:ascii="黑体" w:eastAsia="黑体" w:hAnsi="黑体" w:cs="黑体"/>
          <w:color w:val="000000"/>
          <w:sz w:val="32"/>
          <w:szCs w:val="32"/>
          <w:shd w:val="clear" w:color="auto" w:fill="FFFFFF"/>
        </w:rPr>
        <w:sectPr w:rsidR="00E1085F">
          <w:type w:val="continuous"/>
          <w:pgSz w:w="16838" w:h="11906" w:orient="landscape"/>
          <w:pgMar w:top="2098" w:right="1531" w:bottom="1984" w:left="1531" w:header="851" w:footer="992" w:gutter="0"/>
          <w:pgNumType w:fmt="numberInDash"/>
          <w:cols w:space="720"/>
          <w:titlePg/>
          <w:docGrid w:type="lines" w:linePitch="312"/>
        </w:sectPr>
      </w:pPr>
    </w:p>
    <w:p w:rsidR="00E1085F" w:rsidRDefault="00591762">
      <w:pPr>
        <w:pStyle w:val="a6"/>
        <w:shd w:val="clear" w:color="auto" w:fill="FFFFFF"/>
        <w:spacing w:before="0" w:beforeAutospacing="0" w:after="0" w:afterAutospacing="0" w:line="578" w:lineRule="exact"/>
        <w:jc w:val="both"/>
        <w:rPr>
          <w:rFonts w:ascii="黑体" w:eastAsia="黑体" w:hAnsi="黑体" w:cs="黑体"/>
          <w:b/>
          <w:color w:val="000000"/>
          <w:shd w:val="clear" w:color="auto" w:fill="FFFFFF"/>
        </w:rPr>
      </w:pPr>
      <w:r>
        <w:rPr>
          <w:rFonts w:ascii="黑体" w:eastAsia="黑体" w:hAnsi="黑体" w:cs="黑体" w:hint="eastAsia"/>
          <w:b/>
          <w:color w:val="000000"/>
          <w:shd w:val="clear" w:color="auto" w:fill="FFFFFF"/>
        </w:rPr>
        <w:t>附件</w:t>
      </w:r>
      <w:r>
        <w:rPr>
          <w:rFonts w:ascii="黑体" w:eastAsia="黑体" w:hAnsi="黑体" w:cs="黑体" w:hint="eastAsia"/>
          <w:b/>
          <w:color w:val="000000"/>
          <w:shd w:val="clear" w:color="auto" w:fill="FFFFFF"/>
        </w:rPr>
        <w:t>5</w:t>
      </w:r>
    </w:p>
    <w:p w:rsidR="00E1085F" w:rsidRDefault="00591762">
      <w:pPr>
        <w:spacing w:line="578"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u w:val="single"/>
        </w:rPr>
        <w:t xml:space="preserve">      </w:t>
      </w:r>
      <w:r>
        <w:rPr>
          <w:rFonts w:ascii="方正小标宋简体" w:eastAsia="方正小标宋简体" w:hAnsi="方正小标宋简体" w:cs="方正小标宋简体" w:hint="eastAsia"/>
          <w:bCs/>
          <w:kern w:val="0"/>
          <w:sz w:val="44"/>
          <w:szCs w:val="44"/>
        </w:rPr>
        <w:t>县</w:t>
      </w:r>
      <w:r>
        <w:rPr>
          <w:rFonts w:ascii="方正小标宋简体" w:eastAsia="方正小标宋简体" w:hAnsi="宋体" w:cs="宋体" w:hint="eastAsia"/>
          <w:kern w:val="0"/>
          <w:sz w:val="44"/>
          <w:szCs w:val="44"/>
        </w:rPr>
        <w:t>汛期非煤矿山督查检查工作</w:t>
      </w:r>
      <w:r>
        <w:rPr>
          <w:rFonts w:ascii="方正小标宋简体" w:eastAsia="方正小标宋简体" w:hAnsi="方正小标宋简体" w:cs="方正小标宋简体" w:hint="eastAsia"/>
          <w:bCs/>
          <w:kern w:val="0"/>
          <w:sz w:val="44"/>
          <w:szCs w:val="44"/>
        </w:rPr>
        <w:t>进展情况月报表</w:t>
      </w:r>
    </w:p>
    <w:p w:rsidR="00E1085F" w:rsidRDefault="00E1085F">
      <w:pPr>
        <w:spacing w:line="578" w:lineRule="exact"/>
        <w:jc w:val="center"/>
        <w:rPr>
          <w:rFonts w:ascii="方正小标宋简体" w:eastAsia="方正小标宋简体" w:hAnsi="方正小标宋简体" w:cs="方正小标宋简体"/>
          <w:bCs/>
          <w:kern w:val="0"/>
          <w:sz w:val="44"/>
          <w:szCs w:val="44"/>
        </w:rPr>
      </w:pPr>
    </w:p>
    <w:p w:rsidR="00E1085F" w:rsidRDefault="00591762">
      <w:pPr>
        <w:spacing w:line="578" w:lineRule="exact"/>
        <w:rPr>
          <w:rFonts w:ascii="楷体" w:eastAsia="楷体" w:hAnsi="楷体" w:cs="楷体"/>
          <w:b/>
          <w:bCs/>
          <w:kern w:val="0"/>
          <w:sz w:val="32"/>
          <w:szCs w:val="32"/>
        </w:rPr>
      </w:pPr>
      <w:r>
        <w:rPr>
          <w:rFonts w:ascii="楷体" w:eastAsia="楷体" w:hAnsi="楷体" w:cs="楷体" w:hint="eastAsia"/>
          <w:b/>
          <w:bCs/>
          <w:kern w:val="0"/>
          <w:sz w:val="30"/>
          <w:szCs w:val="30"/>
          <w:u w:val="single"/>
        </w:rPr>
        <w:t xml:space="preserve">       </w:t>
      </w:r>
      <w:r>
        <w:rPr>
          <w:rFonts w:ascii="楷体" w:eastAsia="楷体" w:hAnsi="楷体" w:cs="楷体" w:hint="eastAsia"/>
          <w:b/>
          <w:bCs/>
          <w:kern w:val="0"/>
          <w:sz w:val="32"/>
          <w:szCs w:val="32"/>
          <w:u w:val="single"/>
        </w:rPr>
        <w:t xml:space="preserve">    </w:t>
      </w:r>
      <w:r>
        <w:rPr>
          <w:rFonts w:ascii="楷体" w:eastAsia="楷体" w:hAnsi="楷体" w:cs="楷体" w:hint="eastAsia"/>
          <w:b/>
          <w:bCs/>
          <w:kern w:val="0"/>
          <w:sz w:val="32"/>
          <w:szCs w:val="32"/>
        </w:rPr>
        <w:t>年</w:t>
      </w:r>
      <w:r>
        <w:rPr>
          <w:rFonts w:ascii="楷体" w:eastAsia="楷体" w:hAnsi="楷体" w:cs="楷体" w:hint="eastAsia"/>
          <w:b/>
          <w:bCs/>
          <w:kern w:val="0"/>
          <w:sz w:val="32"/>
          <w:szCs w:val="32"/>
          <w:u w:val="single"/>
        </w:rPr>
        <w:t xml:space="preserve">         </w:t>
      </w:r>
      <w:r>
        <w:rPr>
          <w:rFonts w:ascii="楷体" w:eastAsia="楷体" w:hAnsi="楷体" w:cs="楷体" w:hint="eastAsia"/>
          <w:b/>
          <w:bCs/>
          <w:kern w:val="0"/>
          <w:sz w:val="32"/>
          <w:szCs w:val="32"/>
        </w:rPr>
        <w:t>月</w:t>
      </w:r>
      <w:r>
        <w:rPr>
          <w:rFonts w:ascii="楷体" w:eastAsia="楷体" w:hAnsi="楷体" w:cs="楷体" w:hint="eastAsia"/>
          <w:b/>
          <w:bCs/>
          <w:kern w:val="0"/>
          <w:sz w:val="32"/>
          <w:szCs w:val="32"/>
        </w:rPr>
        <w:t xml:space="preserve"> </w:t>
      </w:r>
      <w:r>
        <w:rPr>
          <w:rFonts w:ascii="楷体" w:eastAsia="楷体" w:hAnsi="楷体" w:cs="楷体" w:hint="eastAsia"/>
          <w:b/>
          <w:bCs/>
          <w:kern w:val="0"/>
          <w:sz w:val="32"/>
          <w:szCs w:val="32"/>
          <w:u w:val="single"/>
        </w:rPr>
        <w:t xml:space="preserve">         </w:t>
      </w:r>
      <w:r>
        <w:rPr>
          <w:rFonts w:ascii="楷体" w:eastAsia="楷体" w:hAnsi="楷体" w:cs="楷体" w:hint="eastAsia"/>
          <w:b/>
          <w:bCs/>
          <w:kern w:val="0"/>
          <w:sz w:val="32"/>
          <w:szCs w:val="32"/>
        </w:rPr>
        <w:t>日</w:t>
      </w:r>
      <w:r>
        <w:rPr>
          <w:rFonts w:ascii="楷体" w:eastAsia="楷体" w:hAnsi="楷体" w:cs="楷体" w:hint="eastAsia"/>
          <w:b/>
          <w:bCs/>
          <w:kern w:val="0"/>
          <w:sz w:val="32"/>
          <w:szCs w:val="32"/>
        </w:rPr>
        <w:t xml:space="preserve"> </w:t>
      </w:r>
      <w:r>
        <w:rPr>
          <w:rFonts w:ascii="楷体" w:eastAsia="楷体" w:hAnsi="楷体" w:cs="楷体" w:hint="eastAsia"/>
          <w:b/>
          <w:bCs/>
          <w:kern w:val="0"/>
          <w:sz w:val="32"/>
          <w:szCs w:val="32"/>
        </w:rPr>
        <w:t>（盖章）</w:t>
      </w:r>
      <w:r>
        <w:rPr>
          <w:rFonts w:ascii="楷体" w:eastAsia="楷体" w:hAnsi="楷体" w:cs="楷体" w:hint="eastAsia"/>
          <w:b/>
          <w:bCs/>
          <w:kern w:val="0"/>
          <w:sz w:val="32"/>
          <w:szCs w:val="32"/>
        </w:rPr>
        <w:t xml:space="preserve">                         </w:t>
      </w:r>
      <w:r>
        <w:rPr>
          <w:rFonts w:ascii="楷体" w:eastAsia="楷体" w:hAnsi="楷体" w:cs="楷体" w:hint="eastAsia"/>
          <w:b/>
          <w:bCs/>
          <w:kern w:val="0"/>
          <w:sz w:val="32"/>
          <w:szCs w:val="32"/>
        </w:rPr>
        <w:t>填表人：</w:t>
      </w:r>
    </w:p>
    <w:tbl>
      <w:tblPr>
        <w:tblW w:w="14563" w:type="dxa"/>
        <w:jc w:val="center"/>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8"/>
        <w:gridCol w:w="945"/>
        <w:gridCol w:w="945"/>
        <w:gridCol w:w="1200"/>
        <w:gridCol w:w="1200"/>
        <w:gridCol w:w="1215"/>
        <w:gridCol w:w="1249"/>
        <w:gridCol w:w="1179"/>
        <w:gridCol w:w="1178"/>
        <w:gridCol w:w="1269"/>
        <w:gridCol w:w="1230"/>
        <w:gridCol w:w="1185"/>
      </w:tblGrid>
      <w:tr w:rsidR="00E1085F">
        <w:tblPrEx>
          <w:tblCellMar>
            <w:top w:w="0" w:type="dxa"/>
            <w:bottom w:w="0" w:type="dxa"/>
          </w:tblCellMar>
        </w:tblPrEx>
        <w:trPr>
          <w:trHeight w:val="1360"/>
          <w:jc w:val="center"/>
        </w:trPr>
        <w:tc>
          <w:tcPr>
            <w:tcW w:w="1768"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黑体" w:eastAsia="黑体" w:hAnsi="黑体" w:cs="黑体"/>
                <w:kern w:val="0"/>
                <w:sz w:val="24"/>
              </w:rPr>
            </w:pPr>
            <w:r>
              <w:rPr>
                <w:rFonts w:ascii="黑体" w:eastAsia="黑体" w:hAnsi="黑体" w:cs="黑体" w:hint="eastAsia"/>
                <w:kern w:val="0"/>
                <w:sz w:val="24"/>
              </w:rPr>
              <w:t>县应急管理局</w:t>
            </w:r>
          </w:p>
        </w:tc>
        <w:tc>
          <w:tcPr>
            <w:tcW w:w="945"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黑体" w:eastAsia="黑体" w:hAnsi="黑体" w:cs="黑体"/>
                <w:kern w:val="0"/>
                <w:sz w:val="24"/>
              </w:rPr>
            </w:pPr>
            <w:r>
              <w:rPr>
                <w:rFonts w:ascii="黑体" w:eastAsia="黑体" w:hAnsi="黑体" w:cs="黑体" w:hint="eastAsia"/>
                <w:kern w:val="0"/>
                <w:sz w:val="24"/>
              </w:rPr>
              <w:t>非煤企业总数</w:t>
            </w:r>
          </w:p>
        </w:tc>
        <w:tc>
          <w:tcPr>
            <w:tcW w:w="945"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黑体" w:eastAsia="黑体" w:hAnsi="黑体" w:cs="黑体"/>
                <w:kern w:val="0"/>
                <w:sz w:val="24"/>
              </w:rPr>
            </w:pPr>
            <w:r>
              <w:rPr>
                <w:rFonts w:ascii="黑体" w:eastAsia="黑体" w:hAnsi="黑体" w:cs="黑体" w:hint="eastAsia"/>
                <w:kern w:val="0"/>
                <w:sz w:val="24"/>
              </w:rPr>
              <w:t>检查数</w:t>
            </w:r>
          </w:p>
        </w:tc>
        <w:tc>
          <w:tcPr>
            <w:tcW w:w="1200"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黑体" w:eastAsia="黑体" w:hAnsi="黑体" w:cs="黑体"/>
                <w:kern w:val="0"/>
                <w:sz w:val="24"/>
              </w:rPr>
            </w:pPr>
            <w:r>
              <w:rPr>
                <w:rFonts w:ascii="黑体" w:eastAsia="黑体" w:hAnsi="黑体" w:cs="黑体" w:hint="eastAsia"/>
                <w:kern w:val="0"/>
                <w:sz w:val="24"/>
              </w:rPr>
              <w:t>查出隐患</w:t>
            </w:r>
            <w:r>
              <w:rPr>
                <w:rFonts w:ascii="黑体" w:eastAsia="黑体" w:hAnsi="黑体" w:cs="黑体" w:hint="eastAsia"/>
                <w:kern w:val="0"/>
                <w:sz w:val="24"/>
              </w:rPr>
              <w:br/>
            </w:r>
            <w:r>
              <w:rPr>
                <w:rFonts w:ascii="黑体" w:eastAsia="黑体" w:hAnsi="黑体" w:cs="黑体" w:hint="eastAsia"/>
                <w:kern w:val="0"/>
                <w:sz w:val="24"/>
              </w:rPr>
              <w:t>（项）</w:t>
            </w:r>
          </w:p>
        </w:tc>
        <w:tc>
          <w:tcPr>
            <w:tcW w:w="1200"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黑体" w:eastAsia="黑体" w:hAnsi="黑体" w:cs="黑体"/>
                <w:kern w:val="0"/>
                <w:sz w:val="24"/>
              </w:rPr>
            </w:pPr>
            <w:r>
              <w:rPr>
                <w:rFonts w:ascii="黑体" w:eastAsia="黑体" w:hAnsi="黑体" w:cs="黑体" w:hint="eastAsia"/>
                <w:kern w:val="0"/>
                <w:sz w:val="24"/>
              </w:rPr>
              <w:t>重大隐患</w:t>
            </w:r>
            <w:r>
              <w:rPr>
                <w:rFonts w:ascii="黑体" w:eastAsia="黑体" w:hAnsi="黑体" w:cs="黑体" w:hint="eastAsia"/>
                <w:kern w:val="0"/>
                <w:sz w:val="24"/>
              </w:rPr>
              <w:br/>
            </w:r>
            <w:r>
              <w:rPr>
                <w:rFonts w:ascii="黑体" w:eastAsia="黑体" w:hAnsi="黑体" w:cs="黑体" w:hint="eastAsia"/>
                <w:kern w:val="0"/>
                <w:sz w:val="24"/>
              </w:rPr>
              <w:t>（项）</w:t>
            </w:r>
          </w:p>
        </w:tc>
        <w:tc>
          <w:tcPr>
            <w:tcW w:w="1215"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黑体" w:eastAsia="黑体" w:hAnsi="黑体" w:cs="黑体"/>
                <w:kern w:val="0"/>
                <w:sz w:val="24"/>
              </w:rPr>
            </w:pPr>
            <w:r>
              <w:rPr>
                <w:rFonts w:ascii="黑体" w:eastAsia="黑体" w:hAnsi="黑体" w:cs="黑体" w:hint="eastAsia"/>
                <w:kern w:val="0"/>
                <w:sz w:val="24"/>
              </w:rPr>
              <w:t>整改隐患</w:t>
            </w:r>
            <w:r>
              <w:rPr>
                <w:rFonts w:ascii="黑体" w:eastAsia="黑体" w:hAnsi="黑体" w:cs="黑体" w:hint="eastAsia"/>
                <w:kern w:val="0"/>
                <w:sz w:val="24"/>
              </w:rPr>
              <w:br/>
            </w:r>
            <w:r>
              <w:rPr>
                <w:rFonts w:ascii="黑体" w:eastAsia="黑体" w:hAnsi="黑体" w:cs="黑体" w:hint="eastAsia"/>
                <w:kern w:val="0"/>
                <w:sz w:val="24"/>
              </w:rPr>
              <w:t>（项）</w:t>
            </w:r>
          </w:p>
        </w:tc>
        <w:tc>
          <w:tcPr>
            <w:tcW w:w="1249"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黑体" w:eastAsia="黑体" w:hAnsi="黑体" w:cs="黑体"/>
                <w:kern w:val="0"/>
                <w:sz w:val="24"/>
              </w:rPr>
            </w:pPr>
            <w:r>
              <w:rPr>
                <w:rFonts w:ascii="黑体" w:eastAsia="黑体" w:hAnsi="黑体" w:cs="黑体" w:hint="eastAsia"/>
                <w:kern w:val="0"/>
                <w:sz w:val="24"/>
              </w:rPr>
              <w:t>下达文书</w:t>
            </w:r>
            <w:r>
              <w:rPr>
                <w:rFonts w:ascii="黑体" w:eastAsia="黑体" w:hAnsi="黑体" w:cs="黑体" w:hint="eastAsia"/>
                <w:kern w:val="0"/>
                <w:sz w:val="24"/>
              </w:rPr>
              <w:br/>
            </w:r>
            <w:r>
              <w:rPr>
                <w:rFonts w:ascii="黑体" w:eastAsia="黑体" w:hAnsi="黑体" w:cs="黑体" w:hint="eastAsia"/>
                <w:kern w:val="0"/>
                <w:sz w:val="24"/>
              </w:rPr>
              <w:t>（份）</w:t>
            </w:r>
          </w:p>
        </w:tc>
        <w:tc>
          <w:tcPr>
            <w:tcW w:w="1179"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黑体" w:eastAsia="黑体" w:hAnsi="黑体" w:cs="黑体"/>
                <w:kern w:val="0"/>
                <w:sz w:val="24"/>
              </w:rPr>
            </w:pPr>
            <w:r>
              <w:rPr>
                <w:rFonts w:ascii="黑体" w:eastAsia="黑体" w:hAnsi="黑体" w:cs="黑体" w:hint="eastAsia"/>
                <w:kern w:val="0"/>
                <w:sz w:val="24"/>
              </w:rPr>
              <w:t>挂牌督办</w:t>
            </w:r>
          </w:p>
          <w:p w:rsidR="00E1085F" w:rsidRDefault="00591762">
            <w:pPr>
              <w:widowControl/>
              <w:spacing w:line="320" w:lineRule="exact"/>
              <w:jc w:val="center"/>
              <w:rPr>
                <w:rFonts w:ascii="黑体" w:eastAsia="黑体" w:hAnsi="黑体" w:cs="黑体"/>
                <w:kern w:val="0"/>
                <w:sz w:val="24"/>
              </w:rPr>
            </w:pPr>
            <w:r>
              <w:rPr>
                <w:rFonts w:ascii="黑体" w:eastAsia="黑体" w:hAnsi="黑体" w:cs="黑体" w:hint="eastAsia"/>
                <w:kern w:val="0"/>
                <w:sz w:val="24"/>
              </w:rPr>
              <w:t>（家）</w:t>
            </w:r>
          </w:p>
        </w:tc>
        <w:tc>
          <w:tcPr>
            <w:tcW w:w="1178"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黑体" w:eastAsia="黑体" w:hAnsi="黑体" w:cs="黑体"/>
                <w:kern w:val="0"/>
                <w:sz w:val="24"/>
              </w:rPr>
            </w:pPr>
            <w:r>
              <w:rPr>
                <w:rFonts w:ascii="黑体" w:eastAsia="黑体" w:hAnsi="黑体" w:cs="黑体" w:hint="eastAsia"/>
                <w:kern w:val="0"/>
                <w:sz w:val="24"/>
              </w:rPr>
              <w:t>停产整顿</w:t>
            </w:r>
            <w:r>
              <w:rPr>
                <w:rFonts w:ascii="黑体" w:eastAsia="黑体" w:hAnsi="黑体" w:cs="黑体" w:hint="eastAsia"/>
                <w:kern w:val="0"/>
                <w:sz w:val="24"/>
              </w:rPr>
              <w:br/>
            </w:r>
            <w:r>
              <w:rPr>
                <w:rFonts w:ascii="黑体" w:eastAsia="黑体" w:hAnsi="黑体" w:cs="黑体" w:hint="eastAsia"/>
                <w:kern w:val="0"/>
                <w:sz w:val="24"/>
              </w:rPr>
              <w:t>（家）</w:t>
            </w:r>
          </w:p>
        </w:tc>
        <w:tc>
          <w:tcPr>
            <w:tcW w:w="1269"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黑体" w:eastAsia="黑体" w:hAnsi="黑体" w:cs="黑体"/>
                <w:kern w:val="0"/>
                <w:sz w:val="24"/>
              </w:rPr>
            </w:pPr>
            <w:r>
              <w:rPr>
                <w:rFonts w:ascii="黑体" w:eastAsia="黑体" w:hAnsi="黑体" w:cs="黑体" w:hint="eastAsia"/>
                <w:kern w:val="0"/>
                <w:sz w:val="24"/>
              </w:rPr>
              <w:t>暂扣证照</w:t>
            </w:r>
            <w:r>
              <w:rPr>
                <w:rFonts w:ascii="黑体" w:eastAsia="黑体" w:hAnsi="黑体" w:cs="黑体" w:hint="eastAsia"/>
                <w:kern w:val="0"/>
                <w:sz w:val="24"/>
              </w:rPr>
              <w:br/>
            </w:r>
            <w:r>
              <w:rPr>
                <w:rFonts w:ascii="黑体" w:eastAsia="黑体" w:hAnsi="黑体" w:cs="黑体" w:hint="eastAsia"/>
                <w:kern w:val="0"/>
                <w:sz w:val="24"/>
              </w:rPr>
              <w:t>（家）</w:t>
            </w:r>
          </w:p>
        </w:tc>
        <w:tc>
          <w:tcPr>
            <w:tcW w:w="1230"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黑体" w:eastAsia="黑体" w:hAnsi="黑体" w:cs="黑体"/>
                <w:kern w:val="0"/>
                <w:sz w:val="24"/>
              </w:rPr>
            </w:pPr>
            <w:r>
              <w:rPr>
                <w:rFonts w:ascii="黑体" w:eastAsia="黑体" w:hAnsi="黑体" w:cs="黑体" w:hint="eastAsia"/>
                <w:kern w:val="0"/>
                <w:sz w:val="24"/>
              </w:rPr>
              <w:t>提请关闭</w:t>
            </w:r>
            <w:r>
              <w:rPr>
                <w:rFonts w:ascii="黑体" w:eastAsia="黑体" w:hAnsi="黑体" w:cs="黑体" w:hint="eastAsia"/>
                <w:kern w:val="0"/>
                <w:sz w:val="24"/>
              </w:rPr>
              <w:br/>
            </w:r>
            <w:r>
              <w:rPr>
                <w:rFonts w:ascii="黑体" w:eastAsia="黑体" w:hAnsi="黑体" w:cs="黑体" w:hint="eastAsia"/>
                <w:kern w:val="0"/>
                <w:sz w:val="24"/>
              </w:rPr>
              <w:t>（家）</w:t>
            </w:r>
          </w:p>
        </w:tc>
        <w:tc>
          <w:tcPr>
            <w:tcW w:w="1185"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黑体" w:eastAsia="黑体" w:hAnsi="黑体" w:cs="黑体"/>
                <w:kern w:val="0"/>
                <w:sz w:val="24"/>
              </w:rPr>
            </w:pPr>
            <w:r>
              <w:rPr>
                <w:rFonts w:ascii="黑体" w:eastAsia="黑体" w:hAnsi="黑体" w:cs="黑体" w:hint="eastAsia"/>
                <w:kern w:val="0"/>
                <w:sz w:val="24"/>
              </w:rPr>
              <w:t>行政罚款</w:t>
            </w:r>
            <w:r>
              <w:rPr>
                <w:rFonts w:ascii="黑体" w:eastAsia="黑体" w:hAnsi="黑体" w:cs="黑体" w:hint="eastAsia"/>
                <w:kern w:val="0"/>
                <w:sz w:val="24"/>
              </w:rPr>
              <w:br/>
            </w:r>
            <w:r>
              <w:rPr>
                <w:rFonts w:ascii="黑体" w:eastAsia="黑体" w:hAnsi="黑体" w:cs="黑体" w:hint="eastAsia"/>
                <w:kern w:val="0"/>
                <w:sz w:val="24"/>
              </w:rPr>
              <w:t>（万元）</w:t>
            </w:r>
          </w:p>
        </w:tc>
      </w:tr>
      <w:tr w:rsidR="00E1085F">
        <w:tblPrEx>
          <w:tblCellMar>
            <w:top w:w="0" w:type="dxa"/>
            <w:bottom w:w="0" w:type="dxa"/>
          </w:tblCellMar>
        </w:tblPrEx>
        <w:trPr>
          <w:trHeight w:val="1405"/>
          <w:jc w:val="center"/>
        </w:trPr>
        <w:tc>
          <w:tcPr>
            <w:tcW w:w="1768"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仿宋_GB2312" w:eastAsia="仿宋_GB2312" w:hAnsi="宋体" w:cs="黑体"/>
                <w:kern w:val="0"/>
                <w:sz w:val="24"/>
              </w:rPr>
            </w:pPr>
            <w:r>
              <w:rPr>
                <w:rFonts w:ascii="仿宋_GB2312" w:eastAsia="仿宋_GB2312" w:hAnsi="宋体" w:hint="eastAsia"/>
                <w:kern w:val="0"/>
                <w:sz w:val="24"/>
              </w:rPr>
              <w:t xml:space="preserve">　</w:t>
            </w:r>
          </w:p>
        </w:tc>
        <w:tc>
          <w:tcPr>
            <w:tcW w:w="945"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仿宋_GB2312" w:eastAsia="仿宋_GB2312" w:hAnsi="宋体" w:cs="黑体"/>
                <w:kern w:val="0"/>
                <w:sz w:val="24"/>
              </w:rPr>
            </w:pPr>
            <w:r>
              <w:rPr>
                <w:rFonts w:ascii="仿宋_GB2312" w:eastAsia="仿宋_GB2312" w:hAnsi="宋体" w:hint="eastAsia"/>
                <w:kern w:val="0"/>
                <w:sz w:val="24"/>
              </w:rPr>
              <w:t xml:space="preserve">　</w:t>
            </w:r>
          </w:p>
        </w:tc>
        <w:tc>
          <w:tcPr>
            <w:tcW w:w="945"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仿宋_GB2312" w:eastAsia="仿宋_GB2312" w:hAnsi="宋体" w:cs="黑体"/>
                <w:kern w:val="0"/>
                <w:sz w:val="24"/>
              </w:rPr>
            </w:pPr>
            <w:r>
              <w:rPr>
                <w:rFonts w:ascii="仿宋_GB2312" w:eastAsia="仿宋_GB2312" w:hAnsi="宋体" w:hint="eastAsia"/>
                <w:kern w:val="0"/>
                <w:sz w:val="24"/>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仿宋_GB2312" w:eastAsia="仿宋_GB2312" w:hAnsi="宋体" w:cs="黑体"/>
                <w:kern w:val="0"/>
                <w:sz w:val="24"/>
              </w:rPr>
            </w:pPr>
            <w:r>
              <w:rPr>
                <w:rFonts w:ascii="仿宋_GB2312" w:eastAsia="仿宋_GB2312" w:hAnsi="宋体" w:hint="eastAsia"/>
                <w:kern w:val="0"/>
                <w:sz w:val="24"/>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仿宋_GB2312" w:eastAsia="仿宋_GB2312" w:hAnsi="宋体" w:cs="黑体"/>
                <w:kern w:val="0"/>
                <w:sz w:val="24"/>
              </w:rPr>
            </w:pPr>
            <w:r>
              <w:rPr>
                <w:rFonts w:ascii="仿宋_GB2312" w:eastAsia="仿宋_GB2312" w:hAnsi="宋体" w:hint="eastAsia"/>
                <w:kern w:val="0"/>
                <w:sz w:val="24"/>
              </w:rPr>
              <w:t xml:space="preserve">　</w:t>
            </w:r>
          </w:p>
        </w:tc>
        <w:tc>
          <w:tcPr>
            <w:tcW w:w="1215"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仿宋_GB2312" w:eastAsia="仿宋_GB2312" w:hAnsi="宋体" w:cs="黑体"/>
                <w:kern w:val="0"/>
                <w:sz w:val="24"/>
              </w:rPr>
            </w:pPr>
            <w:r>
              <w:rPr>
                <w:rFonts w:ascii="仿宋_GB2312" w:eastAsia="仿宋_GB2312" w:hAnsi="宋体" w:hint="eastAsia"/>
                <w:kern w:val="0"/>
                <w:sz w:val="24"/>
              </w:rPr>
              <w:t xml:space="preserve">　</w:t>
            </w:r>
          </w:p>
        </w:tc>
        <w:tc>
          <w:tcPr>
            <w:tcW w:w="1249"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仿宋_GB2312" w:eastAsia="仿宋_GB2312" w:hAnsi="宋体" w:cs="黑体"/>
                <w:kern w:val="0"/>
                <w:sz w:val="24"/>
              </w:rPr>
            </w:pPr>
            <w:r>
              <w:rPr>
                <w:rFonts w:ascii="仿宋_GB2312" w:eastAsia="仿宋_GB2312" w:hAnsi="宋体" w:hint="eastAsia"/>
                <w:kern w:val="0"/>
                <w:sz w:val="24"/>
              </w:rPr>
              <w:t xml:space="preserve">　</w:t>
            </w:r>
          </w:p>
        </w:tc>
        <w:tc>
          <w:tcPr>
            <w:tcW w:w="1179" w:type="dxa"/>
            <w:tcBorders>
              <w:top w:val="single" w:sz="4" w:space="0" w:color="auto"/>
              <w:left w:val="single" w:sz="4" w:space="0" w:color="auto"/>
              <w:bottom w:val="single" w:sz="4" w:space="0" w:color="auto"/>
              <w:right w:val="single" w:sz="4" w:space="0" w:color="auto"/>
            </w:tcBorders>
            <w:vAlign w:val="center"/>
          </w:tcPr>
          <w:p w:rsidR="00E1085F" w:rsidRDefault="00E1085F">
            <w:pPr>
              <w:widowControl/>
              <w:spacing w:line="320" w:lineRule="exact"/>
              <w:jc w:val="center"/>
              <w:rPr>
                <w:rFonts w:ascii="仿宋_GB2312" w:eastAsia="仿宋_GB2312" w:hAnsi="宋体" w:cs="黑体"/>
                <w:kern w:val="0"/>
                <w:sz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仿宋_GB2312" w:eastAsia="仿宋_GB2312" w:hAnsi="宋体" w:cs="黑体"/>
                <w:kern w:val="0"/>
                <w:sz w:val="24"/>
              </w:rPr>
            </w:pPr>
            <w:r>
              <w:rPr>
                <w:rFonts w:ascii="仿宋_GB2312" w:eastAsia="仿宋_GB2312" w:hAnsi="宋体" w:hint="eastAsia"/>
                <w:kern w:val="0"/>
                <w:sz w:val="24"/>
              </w:rPr>
              <w:t xml:space="preserve">　</w:t>
            </w:r>
          </w:p>
        </w:tc>
        <w:tc>
          <w:tcPr>
            <w:tcW w:w="1269"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仿宋_GB2312" w:eastAsia="仿宋_GB2312" w:hAnsi="宋体" w:cs="黑体"/>
                <w:kern w:val="0"/>
                <w:sz w:val="24"/>
              </w:rPr>
            </w:pPr>
            <w:r>
              <w:rPr>
                <w:rFonts w:ascii="仿宋_GB2312" w:eastAsia="仿宋_GB2312" w:hAnsi="宋体" w:hint="eastAsia"/>
                <w:kern w:val="0"/>
                <w:sz w:val="24"/>
              </w:rPr>
              <w:t xml:space="preserve">　</w:t>
            </w:r>
          </w:p>
        </w:tc>
        <w:tc>
          <w:tcPr>
            <w:tcW w:w="1230"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仿宋_GB2312" w:eastAsia="仿宋_GB2312" w:hAnsi="宋体" w:cs="黑体"/>
                <w:kern w:val="0"/>
                <w:sz w:val="24"/>
              </w:rPr>
            </w:pPr>
            <w:r>
              <w:rPr>
                <w:rFonts w:ascii="仿宋_GB2312" w:eastAsia="仿宋_GB2312" w:hAnsi="宋体" w:hint="eastAsia"/>
                <w:kern w:val="0"/>
                <w:sz w:val="24"/>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仿宋_GB2312" w:eastAsia="仿宋_GB2312" w:hAnsi="宋体" w:cs="黑体"/>
                <w:kern w:val="0"/>
                <w:sz w:val="24"/>
              </w:rPr>
            </w:pPr>
            <w:r>
              <w:rPr>
                <w:rFonts w:ascii="仿宋_GB2312" w:eastAsia="仿宋_GB2312" w:hAnsi="宋体" w:hint="eastAsia"/>
                <w:kern w:val="0"/>
                <w:sz w:val="24"/>
              </w:rPr>
              <w:t xml:space="preserve">　</w:t>
            </w:r>
          </w:p>
        </w:tc>
      </w:tr>
      <w:tr w:rsidR="00E1085F">
        <w:tblPrEx>
          <w:tblCellMar>
            <w:top w:w="0" w:type="dxa"/>
            <w:bottom w:w="0" w:type="dxa"/>
          </w:tblCellMar>
        </w:tblPrEx>
        <w:trPr>
          <w:trHeight w:val="1366"/>
          <w:jc w:val="center"/>
        </w:trPr>
        <w:tc>
          <w:tcPr>
            <w:tcW w:w="1768" w:type="dxa"/>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jc w:val="center"/>
              <w:rPr>
                <w:rFonts w:ascii="仿宋_GB2312" w:eastAsia="仿宋_GB2312" w:hAnsi="宋体" w:cs="黑体"/>
                <w:kern w:val="0"/>
                <w:sz w:val="24"/>
              </w:rPr>
            </w:pPr>
            <w:r>
              <w:rPr>
                <w:rFonts w:ascii="仿宋_GB2312" w:eastAsia="仿宋_GB2312" w:hAnsi="宋体" w:hint="eastAsia"/>
                <w:kern w:val="0"/>
                <w:sz w:val="24"/>
              </w:rPr>
              <w:t>备注</w:t>
            </w:r>
          </w:p>
        </w:tc>
        <w:tc>
          <w:tcPr>
            <w:tcW w:w="12795" w:type="dxa"/>
            <w:gridSpan w:val="11"/>
            <w:tcBorders>
              <w:top w:val="single" w:sz="4" w:space="0" w:color="auto"/>
              <w:left w:val="single" w:sz="4" w:space="0" w:color="auto"/>
              <w:bottom w:val="single" w:sz="4" w:space="0" w:color="auto"/>
              <w:right w:val="single" w:sz="4" w:space="0" w:color="auto"/>
            </w:tcBorders>
            <w:vAlign w:val="center"/>
          </w:tcPr>
          <w:p w:rsidR="00E1085F" w:rsidRDefault="00591762">
            <w:pPr>
              <w:widowControl/>
              <w:spacing w:line="320" w:lineRule="exact"/>
              <w:rPr>
                <w:rFonts w:ascii="仿宋_GB2312" w:eastAsia="仿宋_GB2312" w:hAnsi="宋体"/>
                <w:kern w:val="0"/>
                <w:sz w:val="24"/>
              </w:rPr>
            </w:pPr>
            <w:r>
              <w:rPr>
                <w:rFonts w:ascii="仿宋_GB2312" w:eastAsia="仿宋_GB2312" w:hAnsi="宋体" w:hint="eastAsia"/>
                <w:kern w:val="0"/>
                <w:sz w:val="24"/>
              </w:rPr>
              <w:t>1.</w:t>
            </w:r>
            <w:r>
              <w:rPr>
                <w:rFonts w:ascii="仿宋_GB2312" w:eastAsia="仿宋_GB2312" w:hAnsi="宋体" w:hint="eastAsia"/>
                <w:kern w:val="0"/>
                <w:sz w:val="24"/>
              </w:rPr>
              <w:t>各县应急管理局于每月</w:t>
            </w:r>
            <w:r>
              <w:rPr>
                <w:rFonts w:ascii="仿宋_GB2312" w:eastAsia="仿宋_GB2312" w:hAnsi="宋体" w:hint="eastAsia"/>
                <w:kern w:val="0"/>
                <w:sz w:val="24"/>
              </w:rPr>
              <w:t>18</w:t>
            </w:r>
            <w:r>
              <w:rPr>
                <w:rFonts w:ascii="仿宋_GB2312" w:eastAsia="仿宋_GB2312" w:hAnsi="宋体" w:hint="eastAsia"/>
                <w:kern w:val="0"/>
                <w:sz w:val="24"/>
              </w:rPr>
              <w:t>日前将上月督查检查工作开展情况按表格规定内容上报市局非煤矿山监管科；</w:t>
            </w:r>
          </w:p>
          <w:p w:rsidR="00E1085F" w:rsidRDefault="00591762">
            <w:pPr>
              <w:widowControl/>
              <w:spacing w:line="320" w:lineRule="exact"/>
              <w:rPr>
                <w:rFonts w:ascii="仿宋_GB2312" w:eastAsia="仿宋_GB2312" w:hAnsi="宋体"/>
                <w:kern w:val="0"/>
                <w:sz w:val="24"/>
              </w:rPr>
            </w:pPr>
            <w:r>
              <w:rPr>
                <w:rFonts w:ascii="仿宋_GB2312" w:eastAsia="仿宋_GB2312" w:hAnsi="宋体" w:hint="eastAsia"/>
                <w:kern w:val="0"/>
                <w:sz w:val="24"/>
              </w:rPr>
              <w:t>2.</w:t>
            </w:r>
            <w:r>
              <w:rPr>
                <w:rFonts w:ascii="仿宋_GB2312" w:eastAsia="仿宋_GB2312" w:hAnsi="宋体" w:hint="eastAsia"/>
                <w:kern w:val="0"/>
                <w:sz w:val="24"/>
              </w:rPr>
              <w:t>重大事故隐患要报告详细内容和整改措施。</w:t>
            </w:r>
          </w:p>
          <w:p w:rsidR="00E1085F" w:rsidRDefault="00591762">
            <w:pPr>
              <w:widowControl/>
              <w:spacing w:line="320" w:lineRule="exact"/>
              <w:rPr>
                <w:rFonts w:ascii="仿宋_GB2312" w:eastAsia="仿宋_GB2312" w:hAnsi="宋体" w:cs="黑体"/>
                <w:kern w:val="0"/>
                <w:sz w:val="24"/>
              </w:rPr>
            </w:pPr>
            <w:r>
              <w:rPr>
                <w:rFonts w:ascii="仿宋_GB2312" w:eastAsia="仿宋_GB2312" w:hAnsi="宋体" w:hint="eastAsia"/>
                <w:kern w:val="0"/>
                <w:sz w:val="24"/>
              </w:rPr>
              <w:t>3.</w:t>
            </w:r>
            <w:r>
              <w:rPr>
                <w:rFonts w:ascii="仿宋_GB2312" w:eastAsia="仿宋_GB2312" w:hAnsi="宋体" w:hint="eastAsia"/>
                <w:kern w:val="0"/>
                <w:sz w:val="24"/>
              </w:rPr>
              <w:t>每个月累计上报检查数，实行“零报告”制度。</w:t>
            </w:r>
          </w:p>
        </w:tc>
      </w:tr>
    </w:tbl>
    <w:p w:rsidR="00E1085F" w:rsidRDefault="00E1085F">
      <w:pPr>
        <w:spacing w:line="578" w:lineRule="exact"/>
        <w:rPr>
          <w:rFonts w:ascii="Calibri" w:hAnsi="Calibri" w:cs="黑体"/>
        </w:rPr>
        <w:sectPr w:rsidR="00E1085F">
          <w:footerReference w:type="default" r:id="rId10"/>
          <w:footerReference w:type="first" r:id="rId11"/>
          <w:pgSz w:w="16838" w:h="11906" w:orient="landscape"/>
          <w:pgMar w:top="2098" w:right="1531" w:bottom="1984" w:left="1531" w:header="851" w:footer="992" w:gutter="0"/>
          <w:pgNumType w:fmt="numberInDash"/>
          <w:cols w:space="720"/>
          <w:titlePg/>
          <w:docGrid w:type="lines" w:linePitch="312"/>
        </w:sectPr>
      </w:pPr>
    </w:p>
    <w:p w:rsidR="00E1085F" w:rsidRDefault="00E1085F">
      <w:pPr>
        <w:rPr>
          <w:rFonts w:ascii="仿宋_GB2312" w:eastAsia="仿宋_GB2312"/>
          <w:sz w:val="28"/>
          <w:szCs w:val="28"/>
        </w:rPr>
      </w:pPr>
    </w:p>
    <w:sectPr w:rsidR="00E1085F" w:rsidSect="00E1085F">
      <w:pgSz w:w="11906" w:h="16838"/>
      <w:pgMar w:top="1797" w:right="1531" w:bottom="1797" w:left="1531" w:header="851" w:footer="992" w:gutter="0"/>
      <w:pgNumType w:fmt="numberInDash"/>
      <w:cols w:space="720"/>
      <w:titlePg/>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762" w:rsidRDefault="00591762" w:rsidP="00E1085F">
      <w:r>
        <w:separator/>
      </w:r>
    </w:p>
  </w:endnote>
  <w:endnote w:type="continuationSeparator" w:id="0">
    <w:p w:rsidR="00591762" w:rsidRDefault="00591762" w:rsidP="00E10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85F" w:rsidRDefault="00E1085F">
    <w:pPr>
      <w:pStyle w:val="a4"/>
      <w:ind w:right="360" w:firstLine="360"/>
      <w:rPr>
        <w:rFonts w:ascii="宋体" w:hAnsi="宋体"/>
        <w:sz w:val="28"/>
        <w:szCs w:val="28"/>
      </w:rPr>
    </w:pPr>
    <w:r w:rsidRPr="00E1085F">
      <w:rPr>
        <w:sz w:val="28"/>
      </w:rPr>
      <w:pict>
        <v:shapetype id="_x0000_t202" coordsize="21600,21600" o:spt="202" path="m,l,21600r21600,l21600,xe">
          <v:stroke joinstyle="miter"/>
          <v:path gradientshapeok="t" o:connecttype="rect"/>
        </v:shapetype>
        <v:shape id="文本框9" o:spid="_x0000_s2051" type="#_x0000_t202" style="position:absolute;left:0;text-align:left;margin-left:2pt;margin-top:-11.25pt;width:42pt;height:18.15pt;z-index:3;mso-wrap-style:none;mso-position-horizontal:outside;mso-position-horizontal-relative:margin" o:preferrelative="t" filled="f" stroked="f">
          <v:textbox style="mso-fit-shape-to-text:t" inset="0,0,0,0">
            <w:txbxContent>
              <w:p w:rsidR="00E1085F" w:rsidRDefault="00E1085F">
                <w:pPr>
                  <w:snapToGrid w:val="0"/>
                  <w:rPr>
                    <w:sz w:val="18"/>
                  </w:rPr>
                </w:pPr>
                <w:r>
                  <w:rPr>
                    <w:rFonts w:ascii="宋体" w:hAnsi="宋体" w:cs="宋体" w:hint="eastAsia"/>
                    <w:sz w:val="28"/>
                    <w:szCs w:val="28"/>
                  </w:rPr>
                  <w:fldChar w:fldCharType="begin"/>
                </w:r>
                <w:r w:rsidR="00591762">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591762" w:rsidRPr="00591762">
                  <w:rPr>
                    <w:noProof/>
                  </w:rPr>
                  <w:t>- 1 -</w:t>
                </w:r>
                <w:r>
                  <w:rPr>
                    <w:rFonts w:ascii="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85F" w:rsidRDefault="00E1085F">
    <w:pPr>
      <w:pStyle w:val="a4"/>
    </w:pPr>
    <w:r>
      <w:pict>
        <v:shapetype id="_x0000_t202" coordsize="21600,21600" o:spt="202" path="m,l,21600r21600,l21600,xe">
          <v:stroke joinstyle="miter"/>
          <v:path gradientshapeok="t" o:connecttype="rect"/>
        </v:shapetype>
        <v:shape id="文本框10" o:spid="_x0000_s2052" type="#_x0000_t202" style="position:absolute;margin-left:2pt;margin-top:-15.75pt;width:42pt;height:18.15pt;z-index:4;mso-wrap-style:none;mso-position-horizontal:outside;mso-position-horizontal-relative:margin" o:preferrelative="t" filled="f" stroked="f">
          <v:textbox style="mso-fit-shape-to-text:t" inset="0,0,0,0">
            <w:txbxContent>
              <w:p w:rsidR="00E1085F" w:rsidRDefault="00E1085F">
                <w:pPr>
                  <w:snapToGrid w:val="0"/>
                  <w:rPr>
                    <w:rFonts w:ascii="宋体" w:hAnsi="宋体" w:cs="宋体"/>
                    <w:sz w:val="28"/>
                    <w:szCs w:val="28"/>
                  </w:rPr>
                </w:pPr>
                <w:r>
                  <w:rPr>
                    <w:rFonts w:ascii="宋体" w:hAnsi="宋体" w:cs="宋体" w:hint="eastAsia"/>
                    <w:sz w:val="28"/>
                    <w:szCs w:val="28"/>
                  </w:rPr>
                  <w:fldChar w:fldCharType="begin"/>
                </w:r>
                <w:r w:rsidR="00591762">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15229" w:rsidRPr="00815229">
                  <w:rPr>
                    <w:noProof/>
                  </w:rPr>
                  <w:t>- 5 -</w:t>
                </w:r>
                <w:r>
                  <w:rPr>
                    <w:rFonts w:ascii="宋体" w:hAnsi="宋体" w:cs="宋体"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85F" w:rsidRDefault="00E1085F">
    <w:pPr>
      <w:pStyle w:val="a4"/>
      <w:ind w:right="360" w:firstLine="360"/>
      <w:rPr>
        <w:rFonts w:ascii="宋体" w:hAnsi="宋体"/>
        <w:sz w:val="28"/>
        <w:szCs w:val="28"/>
      </w:rPr>
    </w:pPr>
    <w:r w:rsidRPr="00E1085F">
      <w:rPr>
        <w:sz w:val="28"/>
      </w:rPr>
      <w:pict>
        <v:shapetype id="_x0000_t202" coordsize="21600,21600" o:spt="202" path="m,l,21600r21600,l21600,xe">
          <v:stroke joinstyle="miter"/>
          <v:path gradientshapeok="t" o:connecttype="rect"/>
        </v:shapetype>
        <v:shape id="文本框11" o:spid="_x0000_s2049" type="#_x0000_t202" style="position:absolute;left:0;text-align:left;margin-left:104pt;margin-top:0;width:2in;height:2in;z-index:1;mso-wrap-style:none;mso-position-horizontal:outside;mso-position-horizontal-relative:margin" o:preferrelative="t" filled="f" stroked="f">
          <v:textbox style="mso-fit-shape-to-text:t" inset="0,0,0,0">
            <w:txbxContent>
              <w:p w:rsidR="00E1085F" w:rsidRDefault="00E1085F">
                <w:pPr>
                  <w:snapToGrid w:val="0"/>
                  <w:rPr>
                    <w:sz w:val="18"/>
                  </w:rPr>
                </w:pPr>
                <w:r>
                  <w:rPr>
                    <w:rFonts w:hint="eastAsia"/>
                    <w:sz w:val="18"/>
                  </w:rPr>
                  <w:fldChar w:fldCharType="begin"/>
                </w:r>
                <w:r w:rsidR="00591762">
                  <w:rPr>
                    <w:rFonts w:hint="eastAsia"/>
                    <w:sz w:val="18"/>
                  </w:rPr>
                  <w:instrText xml:space="preserve"> PAGE  \* MERGEFORMAT </w:instrText>
                </w:r>
                <w:r>
                  <w:rPr>
                    <w:rFonts w:hint="eastAsia"/>
                    <w:sz w:val="18"/>
                  </w:rPr>
                  <w:fldChar w:fldCharType="separate"/>
                </w:r>
                <w:r w:rsidR="00591762">
                  <w:t>- 1 -</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85F" w:rsidRDefault="00E1085F">
    <w:pPr>
      <w:pStyle w:val="a4"/>
    </w:pPr>
    <w:r>
      <w:pict>
        <v:shapetype id="_x0000_t202" coordsize="21600,21600" o:spt="202" path="m,l,21600r21600,l21600,xe">
          <v:stroke joinstyle="miter"/>
          <v:path gradientshapeok="t" o:connecttype="rect"/>
        </v:shapetype>
        <v:shape id="文本框12" o:spid="_x0000_s2050" type="#_x0000_t202" style="position:absolute;margin-left:104pt;margin-top:0;width:2in;height:2in;z-index:2;mso-wrap-style:none;mso-position-horizontal:outside;mso-position-horizontal-relative:margin" o:preferrelative="t" filled="f" stroked="f">
          <v:textbox style="mso-fit-shape-to-text:t" inset="0,0,0,0">
            <w:txbxContent>
              <w:p w:rsidR="00E1085F" w:rsidRDefault="00E1085F">
                <w:pPr>
                  <w:snapToGrid w:val="0"/>
                  <w:rPr>
                    <w:sz w:val="18"/>
                  </w:rPr>
                </w:pPr>
                <w:r>
                  <w:rPr>
                    <w:rFonts w:ascii="宋体" w:hAnsi="宋体" w:cs="宋体" w:hint="eastAsia"/>
                    <w:sz w:val="28"/>
                    <w:szCs w:val="28"/>
                  </w:rPr>
                  <w:fldChar w:fldCharType="begin"/>
                </w:r>
                <w:r w:rsidR="00591762">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15229" w:rsidRPr="00815229">
                  <w:rPr>
                    <w:noProof/>
                  </w:rPr>
                  <w:t>- 7 -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762" w:rsidRDefault="00591762" w:rsidP="00E1085F">
      <w:r>
        <w:separator/>
      </w:r>
    </w:p>
  </w:footnote>
  <w:footnote w:type="continuationSeparator" w:id="0">
    <w:p w:rsidR="00591762" w:rsidRDefault="00591762" w:rsidP="00E10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9259D"/>
    <w:multiLevelType w:val="multilevel"/>
    <w:tmpl w:val="4699259D"/>
    <w:lvl w:ilvl="0">
      <w:start w:val="1"/>
      <w:numFmt w:val="decimal"/>
      <w:lvlText w:val="%1."/>
      <w:lvlJc w:val="left"/>
      <w:pPr>
        <w:ind w:left="1000" w:hanging="36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085F"/>
    <w:rsid w:val="00591762"/>
    <w:rsid w:val="00815229"/>
    <w:rsid w:val="00E108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08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E1085F"/>
    <w:rPr>
      <w:sz w:val="18"/>
      <w:szCs w:val="18"/>
    </w:rPr>
  </w:style>
  <w:style w:type="paragraph" w:styleId="a4">
    <w:name w:val="footer"/>
    <w:basedOn w:val="a"/>
    <w:qFormat/>
    <w:rsid w:val="00E1085F"/>
    <w:pPr>
      <w:tabs>
        <w:tab w:val="center" w:pos="4153"/>
        <w:tab w:val="right" w:pos="8306"/>
      </w:tabs>
      <w:snapToGrid w:val="0"/>
      <w:jc w:val="left"/>
    </w:pPr>
    <w:rPr>
      <w:sz w:val="18"/>
      <w:szCs w:val="18"/>
    </w:rPr>
  </w:style>
  <w:style w:type="paragraph" w:styleId="a5">
    <w:name w:val="header"/>
    <w:basedOn w:val="a"/>
    <w:qFormat/>
    <w:rsid w:val="00E1085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E1085F"/>
    <w:pPr>
      <w:widowControl/>
      <w:spacing w:before="100" w:beforeAutospacing="1" w:after="100" w:afterAutospacing="1"/>
      <w:jc w:val="left"/>
    </w:pPr>
    <w:rPr>
      <w:rFonts w:ascii="宋体" w:hAnsi="宋体" w:cs="宋体"/>
      <w:kern w:val="0"/>
      <w:sz w:val="24"/>
    </w:rPr>
  </w:style>
  <w:style w:type="character" w:styleId="a7">
    <w:name w:val="page number"/>
    <w:basedOn w:val="a0"/>
    <w:qFormat/>
    <w:rsid w:val="00E1085F"/>
  </w:style>
  <w:style w:type="character" w:styleId="a8">
    <w:name w:val="Hyperlink"/>
    <w:basedOn w:val="a0"/>
    <w:qFormat/>
    <w:rsid w:val="00E1085F"/>
    <w:rPr>
      <w:color w:val="000000"/>
      <w:u w:val="none"/>
    </w:rPr>
  </w:style>
  <w:style w:type="paragraph" w:customStyle="1" w:styleId="Char">
    <w:name w:val="Char"/>
    <w:basedOn w:val="a"/>
    <w:qFormat/>
    <w:rsid w:val="00E1085F"/>
    <w:pPr>
      <w:widowControl/>
      <w:adjustRightInd w:val="0"/>
      <w:snapToGrid w:val="0"/>
      <w:spacing w:after="160" w:line="240" w:lineRule="exact"/>
      <w:jc w:val="left"/>
    </w:pPr>
    <w:rPr>
      <w:rFonts w:ascii="Tahoma" w:eastAsia="微软雅黑" w:hAnsi="Tahoma"/>
      <w:kern w:val="0"/>
      <w:sz w:val="22"/>
      <w:szCs w:val="22"/>
    </w:rPr>
  </w:style>
  <w:style w:type="paragraph" w:customStyle="1" w:styleId="1">
    <w:name w:val="列出段落1"/>
    <w:basedOn w:val="a"/>
    <w:uiPriority w:val="34"/>
    <w:qFormat/>
    <w:rsid w:val="00E1085F"/>
    <w:pPr>
      <w:ind w:firstLineChars="200" w:firstLine="420"/>
    </w:pPr>
  </w:style>
  <w:style w:type="paragraph" w:customStyle="1" w:styleId="2">
    <w:name w:val="列出段落2"/>
    <w:basedOn w:val="a"/>
    <w:uiPriority w:val="99"/>
    <w:unhideWhenUsed/>
    <w:qFormat/>
    <w:rsid w:val="00E1085F"/>
    <w:pPr>
      <w:ind w:firstLineChars="200" w:firstLine="420"/>
    </w:pPr>
  </w:style>
  <w:style w:type="paragraph" w:customStyle="1" w:styleId="p0">
    <w:name w:val="p0"/>
    <w:basedOn w:val="a"/>
    <w:qFormat/>
    <w:rsid w:val="00E1085F"/>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textRotate="1"/>
    <customShpInfo spid="_x0000_s1026"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354</Words>
  <Characters>2020</Characters>
  <Application>Microsoft Office Word</Application>
  <DocSecurity>0</DocSecurity>
  <Lines>16</Lines>
  <Paragraphs>4</Paragraphs>
  <ScaleCrop>false</ScaleCrop>
  <Company>微软公司</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山西省安全生产监督管理局关于加强长期停产停建非煤矿山企业安全监管工作的通知</dc:title>
  <dc:creator>微软用户</dc:creator>
  <cp:lastModifiedBy>ajj</cp:lastModifiedBy>
  <cp:revision>2</cp:revision>
  <cp:lastPrinted>2019-05-31T07:57:00Z</cp:lastPrinted>
  <dcterms:created xsi:type="dcterms:W3CDTF">2019-06-03T02:10:00Z</dcterms:created>
  <dcterms:modified xsi:type="dcterms:W3CDTF">2019-06-03T02:10:00Z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