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2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6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2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 xml:space="preserve"> </w:t>
      </w: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忻政任〔20</w:t>
      </w:r>
      <w:r>
        <w:rPr>
          <w:rFonts w:eastAsia="仿宋_GB2312"/>
          <w:sz w:val="32"/>
          <w:szCs w:val="32"/>
        </w:rPr>
        <w:t xml:space="preserve">2</w:t>
      </w:r>
      <w:r>
        <w:rPr>
          <w:rFonts w:hint="eastAsia" w:eastAsia="仿宋_GB2312"/>
          <w:sz w:val="32"/>
          <w:szCs w:val="32"/>
        </w:rPr>
        <w:t xml:space="preserve">3</w:t>
      </w:r>
      <w:r>
        <w:rPr>
          <w:rFonts w:eastAsia="仿宋_GB2312"/>
          <w:sz w:val="32"/>
          <w:szCs w:val="32"/>
        </w:rPr>
        <w:t xml:space="preserve">〕</w:t>
      </w:r>
      <w:r>
        <w:rPr>
          <w:rFonts w:hint="eastAsia" w:eastAsia="仿宋_GB2312"/>
          <w:sz w:val="32"/>
          <w:szCs w:val="32"/>
        </w:rPr>
        <w:t xml:space="preserve">10</w:t>
      </w:r>
      <w:r>
        <w:rPr>
          <w:rFonts w:eastAsia="仿宋_GB2312"/>
          <w:sz w:val="32"/>
          <w:szCs w:val="32"/>
        </w:rPr>
        <w:t xml:space="preserve">号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400" w:lineRule="exact"/>
        <w:ind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</w:r>
      <w:r>
        <w:rPr>
          <w:rFonts w:eastAsia="方正大标宋简体"/>
          <w:sz w:val="44"/>
          <w:szCs w:val="44"/>
        </w:rPr>
      </w:r>
    </w:p>
    <w:p>
      <w:pPr>
        <w:pStyle w:val="686"/>
        <w:pBdr/>
        <w:spacing w:line="400" w:lineRule="exact"/>
        <w:ind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</w:r>
      <w:r>
        <w:rPr>
          <w:rFonts w:eastAsia="方正小标宋简体"/>
          <w:sz w:val="44"/>
        </w:rPr>
      </w:r>
    </w:p>
    <w:p>
      <w:pPr>
        <w:pStyle w:val="686"/>
        <w:pBdr/>
        <w:tabs>
          <w:tab w:val="left" w:leader="none" w:pos="8505"/>
        </w:tabs>
        <w:spacing w:line="640" w:lineRule="exact"/>
        <w:ind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忻州市人民政府</w:t>
      </w:r>
      <w:r>
        <w:rPr>
          <w:rFonts w:eastAsia="方正大标宋简体"/>
          <w:color w:val="000000"/>
          <w:sz w:val="44"/>
          <w:szCs w:val="44"/>
        </w:rPr>
      </w:r>
    </w:p>
    <w:p>
      <w:pPr>
        <w:pStyle w:val="686"/>
        <w:pBdr/>
        <w:spacing w:line="560" w:lineRule="exact"/>
        <w:ind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 xml:space="preserve">关于吕效禹等职务任免的通知</w:t>
      </w:r>
      <w:r>
        <w:rPr>
          <w:rFonts w:hint="eastAsia" w:eastAsia="方正大标宋简体"/>
          <w:color w:val="000000"/>
          <w:sz w:val="44"/>
          <w:szCs w:val="44"/>
        </w:rPr>
      </w:r>
    </w:p>
    <w:p>
      <w:pPr>
        <w:pStyle w:val="686"/>
        <w:pBdr/>
        <w:spacing w:line="6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6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各县</w:t>
      </w:r>
      <w:r>
        <w:rPr>
          <w:rFonts w:hint="eastAsia" w:eastAsia="仿宋_GB2312"/>
          <w:sz w:val="32"/>
          <w:szCs w:val="32"/>
        </w:rPr>
        <w:t xml:space="preserve">（</w:t>
      </w:r>
      <w:r>
        <w:rPr>
          <w:rFonts w:eastAsia="仿宋_GB2312"/>
          <w:sz w:val="32"/>
          <w:szCs w:val="32"/>
        </w:rPr>
        <w:t xml:space="preserve">市、区</w:t>
      </w:r>
      <w:r>
        <w:rPr>
          <w:rFonts w:hint="eastAsia" w:eastAsia="仿宋_GB2312"/>
          <w:sz w:val="32"/>
          <w:szCs w:val="32"/>
        </w:rPr>
        <w:t xml:space="preserve">）</w:t>
      </w:r>
      <w:r>
        <w:rPr>
          <w:rFonts w:eastAsia="仿宋_GB2312"/>
          <w:sz w:val="32"/>
          <w:szCs w:val="32"/>
        </w:rPr>
        <w:t xml:space="preserve">人民政府，忻州经济开发区管委会，五台山风景名胜区管委会，市人民政府各委、办、局：</w:t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经市人民政府2023年4月23日第20次常务会议通过，决定任命：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吕效禹为市行政审批服务管理局副局长，试用期一年。</w:t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决定免去：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于和顺的市教育局副局长职务；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尤建成的市信访局副局长职务；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张计平的市信访局副局长职务；</w:t>
      </w:r>
      <w:r>
        <w:rPr>
          <w:rFonts w:eastAsia="仿宋_GB2312"/>
          <w:sz w:val="32"/>
          <w:szCs w:val="32"/>
        </w:rPr>
      </w:r>
    </w:p>
    <w:p>
      <w:pPr>
        <w:pStyle w:val="702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李  华的市能交建资产经营有限公司董事长职务。</w:t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702"/>
        <w:widowControl w:val="false"/>
        <w:pBdr/>
        <w:spacing w:line="600" w:lineRule="exact"/>
        <w:ind w:firstLine="640" w:left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600" w:lineRule="exact"/>
        <w:ind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忻州市人民政府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 xml:space="preserve">           2023年4月24日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600" w:lineRule="exact"/>
        <w:ind w:firstLine="640"/>
        <w:rPr>
          <w:rFonts w:eastAsia="仿宋_GB2312"/>
          <w:sz w:val="32"/>
          <w:szCs w:val="32"/>
          <w:lang w:val="en"/>
        </w:rPr>
      </w:pPr>
      <w:r>
        <w:rPr>
          <w:rFonts w:hint="eastAsia" w:eastAsia="仿宋_GB2312"/>
          <w:sz w:val="32"/>
          <w:szCs w:val="32"/>
          <w:lang w:val="en"/>
        </w:rPr>
        <w:t xml:space="preserve">（</w:t>
      </w:r>
      <w:r>
        <w:rPr>
          <w:rFonts w:eastAsia="仿宋_GB2312"/>
          <w:sz w:val="32"/>
          <w:szCs w:val="32"/>
          <w:lang w:val="en"/>
        </w:rPr>
        <w:t xml:space="preserve">此件公开发布</w:t>
      </w:r>
      <w:r>
        <w:rPr>
          <w:rFonts w:hint="eastAsia" w:eastAsia="仿宋_GB2312"/>
          <w:sz w:val="32"/>
          <w:szCs w:val="32"/>
          <w:lang w:val="en"/>
        </w:rPr>
        <w:t xml:space="preserve">）</w:t>
      </w:r>
      <w:r>
        <w:rPr>
          <w:rFonts w:eastAsia="仿宋_GB2312"/>
          <w:sz w:val="32"/>
          <w:szCs w:val="32"/>
          <w:lang w:val="en"/>
        </w:rPr>
      </w:r>
      <w:r>
        <w:rPr>
          <w:rFonts w:eastAsia="仿宋_GB2312"/>
          <w:sz w:val="32"/>
          <w:szCs w:val="32"/>
          <w:lang w:val="en"/>
        </w:rPr>
      </w:r>
    </w:p>
    <w:p>
      <w:pPr>
        <w:pStyle w:val="686"/>
        <w:pBdr/>
        <w:spacing w:line="6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6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6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</w:r>
      <w:r>
        <w:rPr>
          <w:rFonts w:hint="eastAsia" w:eastAsia="仿宋_GB2312"/>
          <w:sz w:val="32"/>
          <w:szCs w:val="32"/>
        </w:rPr>
      </w:r>
    </w:p>
    <w:p>
      <w:pPr>
        <w:pStyle w:val="686"/>
        <w:pBdr/>
        <w:spacing w:line="100" w:lineRule="exact"/>
        <w:ind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</w:r>
    </w:p>
    <w:p>
      <w:pPr>
        <w:pStyle w:val="686"/>
        <w:pBdr/>
        <w:spacing w:line="500" w:lineRule="exact"/>
        <w:ind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0.0pt,3.2pt" to="441.0pt,3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抄送：</w:t>
      </w:r>
      <w:r>
        <w:rPr>
          <w:rFonts w:eastAsia="仿宋_GB2312"/>
          <w:color w:val="000000"/>
          <w:sz w:val="28"/>
          <w:szCs w:val="28"/>
        </w:rPr>
        <w:t xml:space="preserve">市委办公室，市人大常委会办公室，市政协办公室，市中级法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11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院，市检察院。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 w:firstLine="28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58241;mso-wrap-distance-left:9.00pt;mso-wrap-distance-top:0.00pt;mso-wrap-distance-right:9.00pt;mso-wrap-distance-bottom:0.00pt;visibility:visible;" from="-2.2pt,0.4pt" to="438.8pt,0.4pt" filled="f" strokecolor="#000000" strokeweight="0.5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忻州市人民政府办公室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20</w:t>
      </w:r>
      <w:r>
        <w:rPr>
          <w:rFonts w:eastAsia="仿宋_GB2312"/>
          <w:color w:val="000000"/>
          <w:sz w:val="28"/>
          <w:szCs w:val="28"/>
        </w:rPr>
        <w:t xml:space="preserve">2</w:t>
      </w:r>
      <w:r>
        <w:rPr>
          <w:rFonts w:hint="eastAsia" w:eastAsia="仿宋_GB2312"/>
          <w:color w:val="000000"/>
          <w:sz w:val="28"/>
          <w:szCs w:val="28"/>
        </w:rPr>
        <w:t xml:space="preserve">3</w:t>
      </w:r>
      <w:r>
        <w:rPr>
          <w:rFonts w:eastAsia="仿宋_GB2312"/>
          <w:color w:val="000000"/>
          <w:sz w:val="28"/>
          <w:szCs w:val="28"/>
        </w:rPr>
        <w:t xml:space="preserve">年</w:t>
      </w:r>
      <w:r>
        <w:rPr>
          <w:rFonts w:hint="eastAsia" w:eastAsia="仿宋_GB2312"/>
          <w:color w:val="000000"/>
          <w:sz w:val="28"/>
          <w:szCs w:val="28"/>
        </w:rPr>
        <w:t xml:space="preserve">4</w:t>
      </w:r>
      <w:r>
        <w:rPr>
          <w:rFonts w:eastAsia="仿宋_GB2312"/>
          <w:color w:val="000000"/>
          <w:sz w:val="28"/>
          <w:szCs w:val="28"/>
        </w:rPr>
        <w:t xml:space="preserve">月</w:t>
      </w:r>
      <w:r>
        <w:rPr>
          <w:rFonts w:hint="eastAsia" w:eastAsia="仿宋_GB2312"/>
          <w:color w:val="000000"/>
          <w:sz w:val="28"/>
          <w:szCs w:val="28"/>
        </w:rPr>
        <w:t xml:space="preserve">24</w:t>
      </w:r>
      <w:r>
        <w:rPr>
          <w:rFonts w:eastAsia="仿宋_GB2312"/>
          <w:color w:val="000000"/>
          <w:sz w:val="28"/>
          <w:szCs w:val="28"/>
        </w:rPr>
        <w:t xml:space="preserve">日</w:t>
      </w:r>
      <w:r>
        <w:rPr>
          <w:rFonts w:eastAsia="仿宋_GB2312"/>
          <w:color w:val="000000"/>
          <w:sz w:val="28"/>
          <w:szCs w:val="28"/>
        </w:rPr>
        <w:t xml:space="preserve">印</w:t>
      </w:r>
      <w:r>
        <w:rPr>
          <w:rFonts w:eastAsia="仿宋_GB2312"/>
          <w:color w:val="000000"/>
          <w:sz w:val="28"/>
          <w:szCs w:val="28"/>
        </w:rPr>
        <w:t xml:space="preserve">发 </w:t>
      </w:r>
      <w:r>
        <w:rPr>
          <w:rFonts w:eastAsia="仿宋_GB2312"/>
          <w:color w:val="000000"/>
          <w:sz w:val="28"/>
          <w:szCs w:val="28"/>
        </w:rPr>
      </w:r>
    </w:p>
    <w:p>
      <w:pPr>
        <w:pStyle w:val="686"/>
        <w:pBdr/>
        <w:spacing w:line="500" w:lineRule="exact"/>
        <w:ind/>
        <w:jc w:val="righ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4725670</wp:posOffset>
                </wp:positionH>
                <wp:positionV relativeFrom="page">
                  <wp:posOffset>9587230</wp:posOffset>
                </wp:positionV>
                <wp:extent cx="1790700" cy="438150"/>
                <wp:effectExtent l="0" t="0" r="0" b="0"/>
                <wp:wrapNone/>
                <wp:docPr id="3" name="_x0000_s10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90700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8243;o:allowoverlap:true;o:allowincell:true;mso-position-horizontal-relative:page;margin-left:372.10pt;mso-position-horizontal:absolute;mso-position-vertical-relative:page;margin-top:754.90pt;mso-position-vertical:absolute;width:141.00pt;height:34.50pt;mso-wrap-distance-left:9.00pt;mso-wrap-distance-top:0.00pt;mso-wrap-distance-right:9.00pt;mso-wrap-distance-bottom:0.00pt;z-index:1;" stroked="f">
                <v:imagedata r:id="rId14" o:title=""/>
                <o:lock v:ext="edit" rotation="t"/>
              </v:shap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2;mso-wrap-distance-left:9.00pt;mso-wrap-distance-top:0.00pt;mso-wrap-distance-right:9.00pt;mso-wrap-distance-bottom:0.00pt;visibility:visible;" from="-2.2pt,4.2pt" to="438.8pt,4.2pt" filled="f" strokecolor="#000000" strokeweight="0.95pt"/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共印</w:t>
      </w:r>
      <w:r>
        <w:rPr>
          <w:rFonts w:eastAsia="仿宋_GB2312"/>
          <w:color w:val="000000"/>
          <w:sz w:val="28"/>
          <w:szCs w:val="28"/>
        </w:rPr>
        <w:t xml:space="preserve">1</w:t>
      </w:r>
      <w:r>
        <w:rPr>
          <w:rFonts w:hint="eastAsia" w:eastAsia="仿宋_GB2312"/>
          <w:color w:val="000000"/>
          <w:sz w:val="28"/>
          <w:szCs w:val="28"/>
        </w:rPr>
        <w:t xml:space="preserve">5</w:t>
      </w:r>
      <w:r>
        <w:rPr>
          <w:rFonts w:eastAsia="仿宋_GB2312"/>
          <w:color w:val="000000"/>
          <w:sz w:val="28"/>
          <w:szCs w:val="28"/>
        </w:rPr>
        <w:t xml:space="preserve">0</w:t>
      </w:r>
      <w:r>
        <w:rPr>
          <w:rFonts w:eastAsia="仿宋_GB2312"/>
          <w:color w:val="000000"/>
          <w:sz w:val="28"/>
          <w:szCs w:val="28"/>
        </w:rPr>
        <w:t xml:space="preserve">份  </w:t>
      </w:r>
      <w:r>
        <w:rPr>
          <w:rFonts w:eastAsia="仿宋_GB2312"/>
          <w:color w:val="000000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38" w:orient="landscape" w:w="11906"/>
      <w:pgMar w:top="2098" w:right="1588" w:bottom="1701" w:left="1588" w:header="851" w:footer="1134" w:gutter="0"/>
      <w:pgNumType w:start="1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20B0604020202020204"/>
  </w:font>
  <w:font w:name="仿宋_GB2312">
    <w:panose1 w:val="02010609060101010101"/>
  </w:font>
  <w:font w:name="方正大标宋简体">
    <w:panose1 w:val="020B0604020202020204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 xml:space="preserve">-</w:t>
    </w:r>
    <w:r>
      <w:rPr>
        <w:rFonts w:ascii="宋体" w:hAnsi="宋体"/>
        <w:sz w:val="24"/>
        <w:szCs w:val="24"/>
      </w:rPr>
      <w:t xml:space="preserve"> 3 -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</w:r>
    <w:r>
      <w:rPr>
        <w:rFonts w:ascii="宋体" w:hAnsi="宋体"/>
        <w:sz w:val="24"/>
        <w:szCs w:val="24"/>
      </w:rPr>
    </w:r>
  </w:p>
  <w:p>
    <w:pPr>
      <w:pStyle w:val="697"/>
      <w:pBdr/>
      <w:tabs>
        <w:tab w:val="clear" w:leader="none" w:pos="4153"/>
        <w:tab w:val="clear" w:leader="none" w:pos="8306"/>
        <w:tab w:val="right" w:leader="none" w:pos="8370"/>
      </w:tabs>
      <w:spacing/>
      <w:ind w:right="360"/>
      <w:rPr>
        <w:rFonts w:hint="eastAsia"/>
      </w:rPr>
    </w:pPr>
    <w:r>
      <w:rPr>
        <w:rFonts w:hint="eastAsia"/>
      </w:rPr>
    </w:r>
    <w:r>
      <w:rPr>
        <w:rFonts w:hint="eastAsia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 w:right="360" w:firstLine="360"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>
        <w:bottom w:val="none" w:color="000000" w:sz="0" w:space="0"/>
      </w:pBdr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6"/>
    <w:next w:val="686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86"/>
    <w:next w:val="686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86"/>
    <w:next w:val="686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86"/>
    <w:next w:val="686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86"/>
    <w:next w:val="686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86"/>
    <w:next w:val="686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86"/>
    <w:next w:val="686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86"/>
    <w:next w:val="686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86"/>
    <w:next w:val="686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86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6"/>
    <w:next w:val="686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6"/>
    <w:next w:val="686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6"/>
    <w:next w:val="686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6"/>
    <w:next w:val="686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86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86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86"/>
    <w:next w:val="68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6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6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6"/>
    <w:next w:val="686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6"/>
    <w:next w:val="686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6"/>
    <w:next w:val="686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6"/>
    <w:next w:val="686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6"/>
    <w:next w:val="686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6"/>
    <w:next w:val="686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6"/>
    <w:next w:val="686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6"/>
    <w:next w:val="686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6"/>
    <w:next w:val="686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6"/>
    <w:next w:val="686"/>
    <w:uiPriority w:val="99"/>
    <w:unhideWhenUsed/>
    <w:pPr>
      <w:pBdr/>
      <w:spacing w:after="0" w:afterAutospacing="0"/>
      <w:ind/>
    </w:pPr>
  </w:style>
  <w:style w:type="paragraph" w:styleId="686" w:default="1">
    <w:name w:val="Normal"/>
    <w:next w:val="686"/>
    <w:link w:val="686"/>
    <w:qFormat/>
    <w:pPr>
      <w:widowControl w:val="false"/>
      <w:pBdr/>
      <w:spacing/>
      <w:ind/>
      <w:jc w:val="both"/>
    </w:pPr>
    <w:rPr>
      <w:sz w:val="21"/>
      <w:lang w:val="en-US" w:eastAsia="zh-CN" w:bidi="ar-SA"/>
    </w:rPr>
  </w:style>
  <w:style w:type="paragraph" w:styleId="687">
    <w:name w:val="标题 1"/>
    <w:basedOn w:val="686"/>
    <w:next w:val="686"/>
    <w:link w:val="686"/>
    <w:qFormat/>
    <w:pPr>
      <w:keepNext w:val="true"/>
      <w:keepLines w:val="true"/>
      <w:pBdr/>
      <w:spacing w:after="330" w:before="340" w:line="578" w:lineRule="auto"/>
      <w:ind/>
      <w:outlineLvl w:val="0"/>
    </w:pPr>
    <w:rPr>
      <w:b/>
      <w:bCs/>
      <w:sz w:val="44"/>
      <w:szCs w:val="44"/>
    </w:rPr>
  </w:style>
  <w:style w:type="character" w:styleId="688">
    <w:name w:val="默认段落字体"/>
    <w:next w:val="688"/>
    <w:link w:val="686"/>
    <w:pPr>
      <w:pBdr/>
      <w:spacing/>
      <w:ind/>
    </w:pPr>
  </w:style>
  <w:style w:type="table" w:styleId="689">
    <w:name w:val="普通表格"/>
    <w:next w:val="689"/>
    <w:link w:val="686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0">
    <w:name w:val="无列表"/>
    <w:next w:val="690"/>
    <w:link w:val="686"/>
    <w:semiHidden/>
    <w:pPr>
      <w:pBdr/>
      <w:spacing/>
      <w:ind/>
    </w:pPr>
  </w:style>
  <w:style w:type="character" w:styleId="691">
    <w:name w:val="页码"/>
    <w:basedOn w:val="688"/>
    <w:next w:val="691"/>
    <w:link w:val="686"/>
    <w:pPr>
      <w:pBdr/>
      <w:spacing/>
      <w:ind/>
    </w:pPr>
  </w:style>
  <w:style w:type="character" w:styleId="692">
    <w:name w:val="要点"/>
    <w:basedOn w:val="688"/>
    <w:next w:val="692"/>
    <w:link w:val="686"/>
    <w:qFormat/>
    <w:pPr>
      <w:pBdr/>
      <w:spacing/>
      <w:ind/>
    </w:pPr>
    <w:rPr>
      <w:b/>
      <w:bCs/>
    </w:rPr>
  </w:style>
  <w:style w:type="character" w:styleId="693">
    <w:name w:val="ht1"/>
    <w:basedOn w:val="688"/>
    <w:next w:val="693"/>
    <w:link w:val="686"/>
    <w:pPr>
      <w:pBdr/>
      <w:spacing/>
      <w:ind/>
    </w:pPr>
  </w:style>
  <w:style w:type="character" w:styleId="694">
    <w:name w:val="biaoti-61"/>
    <w:basedOn w:val="688"/>
    <w:next w:val="694"/>
    <w:link w:val="686"/>
    <w:pPr>
      <w:pBdr/>
      <w:spacing/>
      <w:ind/>
    </w:pPr>
    <w:rPr>
      <w:b/>
      <w:bCs/>
      <w:color w:val="000066"/>
      <w:sz w:val="30"/>
      <w:szCs w:val="30"/>
    </w:rPr>
  </w:style>
  <w:style w:type="paragraph" w:styleId="695">
    <w:name w:val="日期"/>
    <w:basedOn w:val="686"/>
    <w:next w:val="686"/>
    <w:link w:val="686"/>
    <w:pPr>
      <w:pBdr/>
      <w:spacing/>
      <w:ind w:left="100"/>
    </w:pPr>
  </w:style>
  <w:style w:type="paragraph" w:styleId="696">
    <w:name w:val="页眉"/>
    <w:basedOn w:val="686"/>
    <w:next w:val="696"/>
    <w:link w:val="686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leader="none" w:pos="4153"/>
        <w:tab w:val="right" w:leader="none" w:pos="8306"/>
      </w:tabs>
      <w:spacing w:line="240" w:lineRule="auto"/>
      <w:ind/>
      <w:jc w:val="both"/>
      <w:outlineLvl w:val="9"/>
    </w:pPr>
    <w:rPr>
      <w:rFonts w:ascii="Times New Roman" w:hAnsi="Times New Roman"/>
      <w:sz w:val="18"/>
    </w:rPr>
  </w:style>
  <w:style w:type="paragraph" w:styleId="697">
    <w:name w:val="页脚"/>
    <w:basedOn w:val="686"/>
    <w:next w:val="697"/>
    <w:link w:val="704"/>
    <w:uiPriority w:val="99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paragraph" w:styleId="698">
    <w:name w:val=" Char"/>
    <w:basedOn w:val="686"/>
    <w:next w:val="698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699">
    <w:name w:val="普通(网站)"/>
    <w:basedOn w:val="686"/>
    <w:next w:val="699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/>
      <w:sz w:val="24"/>
    </w:rPr>
  </w:style>
  <w:style w:type="paragraph" w:styleId="700">
    <w:name w:val="Normal (Web)"/>
    <w:basedOn w:val="686"/>
    <w:next w:val="700"/>
    <w:link w:val="686"/>
    <w:pPr>
      <w:widowControl w:val="true"/>
      <w:pBdr/>
      <w:spacing w:after="100" w:afterAutospacing="1" w:before="100" w:beforeAutospacing="1"/>
      <w:ind/>
      <w:jc w:val="left"/>
    </w:pPr>
    <w:rPr>
      <w:rFonts w:ascii="宋体" w:hAnsi="宋体" w:cs="宋体"/>
      <w:sz w:val="24"/>
      <w:szCs w:val="24"/>
    </w:rPr>
  </w:style>
  <w:style w:type="paragraph" w:styleId="701">
    <w:name w:val="Char Char Char1 Char"/>
    <w:basedOn w:val="686"/>
    <w:next w:val="701"/>
    <w:link w:val="686"/>
    <w:pPr>
      <w:widowControl w:val="true"/>
      <w:pBdr/>
      <w:spacing w:after="160" w:line="240" w:lineRule="exact"/>
      <w:ind/>
      <w:jc w:val="left"/>
    </w:pPr>
    <w:rPr>
      <w:szCs w:val="24"/>
    </w:rPr>
  </w:style>
  <w:style w:type="paragraph" w:styleId="702">
    <w:name w:val="p0"/>
    <w:basedOn w:val="686"/>
    <w:next w:val="702"/>
    <w:link w:val="686"/>
    <w:pPr>
      <w:widowControl w:val="true"/>
      <w:pBdr/>
      <w:spacing w:line="365" w:lineRule="atLeast"/>
      <w:ind w:left="1"/>
    </w:pPr>
    <w:rPr>
      <w:sz w:val="20"/>
    </w:rPr>
  </w:style>
  <w:style w:type="paragraph" w:styleId="703">
    <w:name w:val="批注框文本"/>
    <w:basedOn w:val="686"/>
    <w:next w:val="703"/>
    <w:link w:val="686"/>
    <w:semiHidden/>
    <w:pPr>
      <w:pBdr/>
      <w:spacing/>
      <w:ind/>
    </w:pPr>
    <w:rPr>
      <w:sz w:val="18"/>
      <w:szCs w:val="18"/>
    </w:rPr>
  </w:style>
  <w:style w:type="character" w:styleId="704">
    <w:name w:val="页脚 Char"/>
    <w:basedOn w:val="688"/>
    <w:next w:val="704"/>
    <w:link w:val="697"/>
    <w:uiPriority w:val="99"/>
    <w:pPr>
      <w:pBdr/>
      <w:spacing/>
      <w:ind/>
    </w:pPr>
    <w:rPr>
      <w:sz w:val="18"/>
    </w:rPr>
  </w:style>
  <w:style w:type="character" w:styleId="1066" w:default="1">
    <w:name w:val="Default Paragraph Font"/>
    <w:uiPriority w:val="1"/>
    <w:semiHidden/>
    <w:unhideWhenUsed/>
    <w:pPr>
      <w:pBdr/>
      <w:spacing/>
      <w:ind/>
    </w:pPr>
  </w:style>
  <w:style w:type="numbering" w:styleId="1067" w:default="1">
    <w:name w:val="No List"/>
    <w:uiPriority w:val="99"/>
    <w:semiHidden/>
    <w:unhideWhenUsed/>
    <w:pPr>
      <w:pBdr/>
      <w:spacing/>
      <w:ind/>
    </w:pPr>
  </w:style>
  <w:style w:type="table" w:styleId="1068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匿名</cp:lastModifiedBy>
  <cp:revision>9</cp:revision>
  <dcterms:created xsi:type="dcterms:W3CDTF">2023-04-25T01:35:00Z</dcterms:created>
  <dcterms:modified xsi:type="dcterms:W3CDTF">2024-06-06T07:58:31Z</dcterms:modified>
  <cp:version>786432</cp:version>
</cp:coreProperties>
</file>