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15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食品中真菌毒素限量》（GB2761）、食品安全国家标准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食品添加剂使用标准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0）、卫生部公告[2011]4号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1.大米、小米、黑米</w:t>
      </w:r>
      <w:r>
        <w:rPr>
          <w:rFonts w:ascii="仿宋" w:hAnsi="仿宋" w:eastAsia="仿宋" w:cs="仿宋"/>
          <w:kern w:val="0"/>
          <w:sz w:val="32"/>
          <w:szCs w:val="32"/>
        </w:rPr>
        <w:t>抽检项目包括铅（以Pb计）、镉（以Cd计）、黄曲霉毒素B1。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2.小麦粉抽检项目包括镉(以Cd计)、苯并[a]芘、玉米赤霉烯酮、脱氧雪腐镰刀菌烯醇、赭曲霉毒素A、黄曲霉毒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素B1、偶氮甲酰胺、过氧化苯甲酰。</w:t>
      </w:r>
    </w:p>
    <w:p>
      <w:pPr>
        <w:spacing w:before="4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3.挂面抽检项目包括</w:t>
      </w:r>
      <w:r>
        <w:rPr>
          <w:rFonts w:ascii="仿宋" w:hAnsi="仿宋" w:eastAsia="仿宋" w:cs="仿宋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脱氢乙酸及其钠盐（以脱氢乙酸计）。</w:t>
      </w:r>
    </w:p>
    <w:p>
      <w:pPr>
        <w:spacing w:before="4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谷物碾磨加工品(莜面、荞面、豆面、糕面) 抽检项目包括铅(以Pb计)、铬（以Cr计）、赭曲霉毒素A。</w:t>
      </w:r>
    </w:p>
    <w:p>
      <w:pPr>
        <w:spacing w:before="4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谷物碾磨加工品(玉米粉、玉米糁) 抽检项目包括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bookmarkStart w:id="0" w:name="_GoBack"/>
      <w:bookmarkEnd w:id="0"/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植物油》（GB27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16</w:t>
      </w:r>
      <w:r>
        <w:rPr>
          <w:rFonts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胡麻油、食用调和油、菜籽油抽检项目包括酸值/酸价、过氧化值、</w:t>
      </w:r>
      <w:r>
        <w:rPr>
          <w:rFonts w:ascii="仿宋" w:hAnsi="仿宋" w:eastAsia="仿宋" w:cs="仿宋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苯并[a]芘、溶剂残留量、特丁基对苯二酚（TBHQ）。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食用盐》（</w:t>
      </w:r>
      <w:r>
        <w:rPr>
          <w:rFonts w:hint="eastAsia" w:ascii="仿宋" w:hAnsi="仿宋" w:eastAsia="仿宋" w:cs="仿宋"/>
          <w:kern w:val="0"/>
          <w:sz w:val="32"/>
          <w:szCs w:val="32"/>
        </w:rPr>
        <w:t>GB2721</w:t>
      </w:r>
      <w:r>
        <w:rPr>
          <w:rFonts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1.食醋抽检项目包括总酸、苯甲酸及其钠盐（以苯甲酸计）、山梨酸及其钾盐（以山梨酸计）糖精钠（以糖精计）、脱氢乙酸及其钠盐（以脱氢乙酸计）、菌落总数。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2.酱油抽检项目包括氨基酸态氮、苯甲酸及其钠盐（以苯甲酸计）、山梨酸及其钾盐（以山梨酸计）、糖精钠（以糖精计）、脱氢乙酸及其钠盐（以脱氢乙酸计）、菌落总数、大肠菌群。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3、食用盐抽检项目包括氯化钠、钡、碘、铅(以Pb计)、总砷、（以As计）、镉(以Cd计)、、总汞、（以Hg计）、亚铁氰化钾/亚铁氰化钠（以亚铁氰根计）。  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4、复合调味料（半固体复合调味料：番茄沙司、香其酱、大盘鸡调料、番茄调味酱）抽检项目包括苯甲酸及其钠盐（以苯甲酸计）、山梨酸及其钾盐（以山梨酸计）、脱氢乙酸及其钠盐（以脱氢乙酸计）、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5、复合调味料（半固体复合调味料：复合型花生酱、花生芝麻酱）抽检项目包括酸值/酸价、过氧化值、铅(以Pb计)、黄曲霉毒素B1、沙门氏菌。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6、复合调味料（半固体复合调味料：骨汤火锅汤料）抽检项目包括铅（以Pb计）、苯甲酸及其钠盐（以苯甲酸计）、山梨酸及其钾盐（以山梨酸计）、脱氢乙酸及其钠盐（以脱氢乙酸计）。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7、酱类（酿造酱）抽检项目包括氨基酸态氮、黄曲霉毒素B1、苯甲酸及其钠盐（以苯甲酸计）、山梨酸及其钾盐（以山梨酸计）、脱氢乙酸及其钠盐（以脱氢乙酸计）、糖精钠（以糖精计）、大肠菌群。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香辣鸭翅根、泡猪皮）抽检项目包括铅（以Pb计）、镉(以Cd计)、铬（以Cr计）、总砷（以As计）、亚硝酸盐（以亚硝酸钠计）、苯甲酸及其钠盐（以苯甲酸计）、山梨酸及其钾盐（以山梨酸计）、糖精钠（以糖精计）、脱氢乙酸及其钠盐（以脱氢乙酸计）、菌落总数、大肠菌群、沙门氏菌、金黄色葡萄球菌、单核细胞增生李斯特氏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软包装麻油鸡、酱卤猪蹄、老卤烤翅根、鸡脖、黑鸭味鸭翅、）抽检项目包括铅（以Pb计）、镉(以Cd计)、铬（以Cr计）、总砷（以As计）、亚硝酸盐（以亚硝酸钠计）、苯甲酸及其钠盐（以苯甲酸计）、山梨酸及其钾盐（以山梨酸计）、糖精钠（以糖精计）、脱氢乙酸及其钠盐（以脱氢乙酸计）、商业无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熟肉干制品（手撕牛肉干）抽检项目包括铅（以Pb计）、镉(以Cd计)、铬（以Cr计）、苯甲酸及其钠盐（以苯甲酸计）、山梨酸及其钾盐（以山梨酸计）、糖精钠（以糖精计）、脱氢乙酸及其钠盐（以脱氢乙酸计）、菌落总数、大肠菌群、沙门氏菌、金黄色葡萄球菌、单核细胞增生李斯特氏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4.熏烧烤肉制品抽检项目包括铅(以Pb计)、苯并[a]芘、亚硝酸盐、（以亚硝酸钠计）、菌落总数、大肠菌群、沙门氏菌、金黄色葡萄球菌、单核细胞增生李斯特氏菌。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</w:t>
      </w:r>
      <w:r>
        <w:rPr>
          <w:rFonts w:ascii="仿宋" w:hAnsi="仿宋" w:eastAsia="仿宋" w:cs="仿宋"/>
          <w:kern w:val="0"/>
          <w:sz w:val="32"/>
          <w:szCs w:val="32"/>
        </w:rPr>
        <w:t>GB8537-2018）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包装饮用水》（GB19298-2014）、《食品安全国家标准 饮料》（GB7101-2015）、《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》（GB8537-2018）等标准及产品明示标准和指标的要求。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1.包装饮用水抽检项目包括耗氧量（以O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计）、亚硝酸盐（以NO2-计）、余氯（游离氯）、溴酸盐、三氯甲烷、阴离子合成洗涤剂、大肠菌群、铜绿假单胞菌。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2.包装饮用水(饮用纯净水)抽检项目包括抽检项目包括电导率、耗氧量（以O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计）、亚硝酸盐（以NO2-计）、余氯（游离氯）、溴酸盐、三氯甲烷、阴离子合成洗涤剂、大肠菌群、铜绿假单胞菌。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其他饮料（苏打水饮料）抽检项目包括苯甲酸及其钠盐（以苯甲酸计）、山梨酸及其钾盐（以山梨酸计）、糖精钠、甜蜜素（以环己基氨基磺酸计）、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菌落总数、大肠菌群、霉菌和酵母、沙门氏菌。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碳酸饮料（汽水）抽检项目包括二氧化碳气容量、苯甲酸及其钠盐（以苯甲酸计）、山梨酸及其钾盐（以山梨酸计）、甜蜜素（以环己基氨基磺酸计）、菌落总数、霉菌和酵母。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5.茶饮料抽检项目包括茶多酚、咖啡因、脱氢乙酸及其钠盐（以脱氢乙酸计）、菌落总数。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蔬汁类及其饮料抽检项目包括铅(以Pb计)、苯甲酸及其钠盐（以苯甲酸计）、山梨酸及其钾盐（以山梨酸计）、糖精钠（以糖精计）、甜蜜素（以环己基氨基磺酸计）、安赛蜜、菌落总数、大肠菌群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7.蛋白饮料抽检项目包括蛋白质、脱氢乙酸及其钠盐（以脱氢乙酸计）、菌落总数、大肠菌群、沙门氏菌。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8.固体饮料抽检项目包括铅(以Pb计)、苯甲酸及其钠盐（以苯甲酸计）、山梨酸及其钾盐（以山梨酸计）、糖精钠（以糖精计）、菌落总数、大肠菌群、霉菌。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</w:rPr>
        <w:t>六、罐头食品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罐头食品》（GB7098）、等标准及产品明示标准和指标的要求。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1．果蔬罐头抽检项目包括脱氢乙酸及其钠盐（以脱氢乙酸计）、苯甲酸及其钠盐（以苯甲酸计）、山梨酸及其钾盐（以山梨酸计）、糖精钠（以糖精计）、甜蜜素（以环己基氨基磺酸计）、商业无菌。</w:t>
      </w:r>
    </w:p>
    <w:p>
      <w:pPr>
        <w:ind w:firstLine="800" w:firstLineChars="2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2.畜禽水产罐头（豆豉鱼罐头）抽检项目包括无机砷（以As计）、脱氢乙酸及其钠盐（以脱氢乙酸计）、苯甲酸及其钠盐（以苯甲酸计）、山梨酸及其钾盐（以山梨酸计）、糖精钠（以糖精计）、商业无菌。</w:t>
      </w:r>
    </w:p>
    <w:p>
      <w:pPr>
        <w:ind w:firstLine="800" w:firstLineChars="2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3.畜禽水产罐头（午餐肉罐头、德州风味落锅扒鸡）抽检项目包括镉(以Cd计)、苯甲酸及其钠盐（以苯甲酸计）、山梨酸及其钾盐（以山梨酸计）、糖精钠（以糖精计）、商业无菌。</w:t>
      </w:r>
    </w:p>
    <w:p>
      <w:pPr>
        <w:ind w:firstLine="800" w:firstLineChars="2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4.其他罐头（甜玉米粒罐头）抽检项目包括</w:t>
      </w:r>
      <w:r>
        <w:rPr>
          <w:rFonts w:ascii="仿宋" w:hAnsi="仿宋" w:eastAsia="仿宋" w:cs="仿宋"/>
          <w:kern w:val="0"/>
          <w:sz w:val="32"/>
          <w:szCs w:val="32"/>
        </w:rPr>
        <w:t>黄曲霉毒素B1、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脱氢乙酸及其钠盐（以脱氢乙酸计）、苯甲酸及其钠盐（以苯甲酸计）、山梨酸及其钾盐（以山梨酸计）、糖精钠（以糖精计）、商业无菌。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七、方便食品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食品中污染物限量》（GB2762）、食品安全国家标准食品中真菌毒素限量》（GB2761）、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ascii="仿宋" w:hAnsi="仿宋" w:eastAsia="仿宋" w:cs="仿宋"/>
          <w:kern w:val="0"/>
          <w:sz w:val="32"/>
          <w:szCs w:val="32"/>
        </w:rPr>
        <w:t>GB 17400-2015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1.方便食品[方便面]抽检项目包括水分、酸价(以脂肪计)、过氧化值(以脂肪计)、菌落总数、大肠菌群。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调味面制品（香辣片、唱片辣条）：抽检项目包括酸价(以脂肪计)、过氧化值(以脂肪计)、苯甲酸及其钠盐（以苯甲酸计）、山梨酸及其钾盐（以山梨酸计）、糖精钠（以糖精计）、脱氢乙酸及其钠盐（以脱氢乙酸计）、三氯蔗糖、菌落总数、大肠菌群、霉菌、沙门氏菌、金黄色葡萄球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其它方便食品（牛骨髓油茶、营养麦片、燕麦片）抽检项目包括酸价(以脂肪计)、过氧化值(以脂肪计)、铅(以Pb计)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其它方便食品（黑芝麻糊）抽检项目包括酸价(以脂肪计)、过氧化值(以脂肪计)、铅(以Pb计)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八</w:t>
      </w:r>
      <w:r>
        <w:rPr>
          <w:rFonts w:asci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1.酱腌菜抽检项目包括铅（以Pb计）、亚硝酸盐（以亚硝酸钠计）、苯甲酸及其钠盐（以苯甲酸计）、山梨酸及其钾盐（以山梨酸计）、糖精钠（以糖精计）、脱氢乙酸及其钠盐（以脱氢乙酸计）、甜蜜素 (以环己基氨基磺酸计）、阿斯巴甜、大肠菌群。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九</w:t>
      </w:r>
      <w:r>
        <w:rPr>
          <w:rFonts w:asci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</w:t>
      </w:r>
      <w:r>
        <w:rPr>
          <w:rFonts w:ascii="仿宋" w:hAnsi="仿宋" w:eastAsia="仿宋" w:cs="仿宋"/>
          <w:kern w:val="0"/>
          <w:sz w:val="32"/>
          <w:szCs w:val="32"/>
        </w:rPr>
        <w:t>淀粉（玉米淀粉、红薯淀粉）抽检项目包括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铅（以Pb计）、菌落总数、大肠菌群、霉菌和酵母。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</w:t>
      </w:r>
      <w:r>
        <w:rPr>
          <w:rFonts w:ascii="仿宋" w:hAnsi="仿宋" w:eastAsia="仿宋" w:cs="仿宋"/>
          <w:kern w:val="0"/>
          <w:sz w:val="32"/>
          <w:szCs w:val="32"/>
        </w:rPr>
        <w:t>淀粉及其制品（</w:t>
      </w:r>
      <w:r>
        <w:rPr>
          <w:rFonts w:hint="eastAsia" w:ascii="仿宋" w:hAnsi="仿宋" w:eastAsia="仿宋" w:cs="仿宋"/>
          <w:kern w:val="0"/>
          <w:sz w:val="32"/>
          <w:szCs w:val="32"/>
        </w:rPr>
        <w:t>粉条</w:t>
      </w:r>
      <w:r>
        <w:rPr>
          <w:rFonts w:ascii="仿宋" w:hAns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十、豆制品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豆制品（豆皮）抽检项目包括铅（以Pb计）、苯甲酸及其钠盐（以苯甲酸计）、山梨酸及其钾盐（以山梨酸计）、脱氢乙酸及其钠盐（以脱氢乙酸计）、铝的残留量(干样品,以Al计)、丙酸及其钠盐、钙盐（以丙酸计）、三氯蔗糖、糖精钠（以糖精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大肠菌群、金黄色葡萄球菌、沙门氏菌。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2.豆制品（豆油皮）抽检项目包括蛋白质、铅（以Pb计）、苯甲酸及其钠盐（以苯甲酸计）、山梨酸及其钾盐（以山梨酸计）、脱氢乙酸及其钠盐（以脱氢乙酸计）、铝的残留量(干样品,以Al计)、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金黄色葡萄球菌、沙门氏菌。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豆制品（豆腐）抽检项目包括铅（以Pb计）、苯甲酸及其钠盐（以苯甲酸计）、山梨酸及其钾盐（以山梨酸计）、脱氢乙酸及其钠盐（以脱氢乙酸计）、铝的残留量(干样品,以Al计)、丙酸及其钠盐、钙盐（以丙酸计）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4.豆制品（大辣片）抽检项目包括铅（以Pb计）、苯甲酸及其钠盐（以苯甲酸计）、山梨酸及其钾盐（以山梨酸计）、脱氢乙酸及其钠盐（以脱氢乙酸计）、铝的残留量(干样品,以Al计)、糖精钠（以糖精计）、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大肠菌群、金黄色葡萄球菌、沙门氏菌。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发酵性豆制品（腐乳）抽检项目包括黄曲霉毒素B1、苯甲酸及其钠盐（以苯甲酸计）、山梨酸及其钾盐（以山梨酸计）、甜蜜素（以环己基氨基磺酸计）、铝的残留量（干样品，以Al计）、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大肠菌群、金黄色葡萄球菌、沙门氏菌。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十一、食糖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食糖》（GB 13104）、《绵白糖》</w:t>
      </w:r>
      <w:r>
        <w:rPr>
          <w:rFonts w:ascii="仿宋" w:hAnsi="仿宋" w:eastAsia="仿宋" w:cs="仿宋"/>
          <w:kern w:val="0"/>
          <w:sz w:val="32"/>
          <w:szCs w:val="32"/>
        </w:rPr>
        <w:t>GB/T1445</w:t>
      </w:r>
      <w:r>
        <w:rPr>
          <w:rFonts w:hint="eastAsia" w:ascii="仿宋" w:hAnsi="仿宋" w:eastAsia="仿宋" w:cs="仿宋"/>
          <w:kern w:val="0"/>
          <w:sz w:val="32"/>
          <w:szCs w:val="32"/>
        </w:rPr>
        <w:t>-</w:t>
      </w:r>
      <w:r>
        <w:rPr>
          <w:rFonts w:ascii="仿宋" w:hAnsi="仿宋" w:eastAsia="仿宋" w:cs="仿宋"/>
          <w:kern w:val="0"/>
          <w:sz w:val="32"/>
          <w:szCs w:val="32"/>
        </w:rPr>
        <w:t>2018、《红糖》GB/T35885-2018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1.绵白糖抽检项目包括总糖分、还原糖分、色值、干燥失重、二氧化硫残留量、螨。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2.红糖抽检项目包括总糖分、不溶于水杂质、干燥失重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螨。</w:t>
      </w:r>
    </w:p>
    <w:p>
      <w:pPr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 xml:space="preserve">   十二、饼干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800" w:firstLineChars="2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饼干(流心蛋酥、早餐饼干、美丹白苏打饼干、猴头菇饼干、红糖蜂巢饼)抽检项目包括过氧化值（以脂肪计）、酸价（以脂肪计)、苯甲酸及其钠盐（以苯甲酸计）、山梨酸及其钾盐（以山梨酸计）、脱氢乙酸及其钠盐（以脱氢乙酸计）、甜蜜素（以环己基氨基磺酸计）、铝的残留量（干样品，以Al计）、菌落总数、大肠菌群、金黄色葡萄球菌、沙门氏菌、霉菌。</w:t>
      </w:r>
    </w:p>
    <w:p>
      <w:pPr>
        <w:ind w:firstLine="708" w:firstLineChars="196"/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>十三、糕点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（各种糕点、蛋糕、面包、芝麻饼）抽检项目包括酸价（以脂肪计）、过氧化值（以脂肪计）、铅（以Pb计）、苯甲酸及其钠盐（以苯甲酸计）、山梨酸及其钾盐（以山梨酸计）、糖精钠（以糖精计）、脱氢乙酸及其钠盐（以脱氢乙酸计）、甜蜜素（以环己基氨基磺酸计）、铝的残留量（干样品，以Al计）、菌落总数、大肠菌群、金黄色葡萄球菌、沙门氏菌、霉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十四、水果制品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蜜饯（果丹皮、&lt;山楂卷、片、条&gt;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Verdana"/>
          <w:b/>
          <w:kern w:val="0"/>
          <w:sz w:val="36"/>
          <w:szCs w:val="36"/>
        </w:rPr>
        <w:t>十五、酒类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57</w:t>
      </w:r>
      <w:r>
        <w:rPr>
          <w:rFonts w:ascii="仿宋" w:hAnsi="仿宋" w:eastAsia="仿宋" w:cs="仿宋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>发酵酒及其配制酒》（GB27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58</w:t>
      </w:r>
      <w:r>
        <w:rPr>
          <w:rFonts w:ascii="仿宋" w:hAnsi="仿宋" w:eastAsia="仿宋" w:cs="仿宋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1、白酒抽检项目包括酒精度、铅(以Pb计)、甲醇、氰化物（以HCN计）、糖精钠（以糖精计）、甜蜜素、（以环己基氨基磺酸计）。</w:t>
      </w:r>
    </w:p>
    <w:p>
      <w:pPr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2、黄酒抽检项目包括酒精度、氨基酸态氮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3、啤酒酒抽检项目包括酒精度、原麦汁浓度、甲醛。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十六</w:t>
      </w:r>
      <w:r>
        <w:rPr>
          <w:rFonts w:asci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速冻面米和速冻调制食品》（GB</w:t>
      </w:r>
      <w:r>
        <w:rPr>
          <w:rFonts w:hint="eastAsia" w:ascii="仿宋" w:hAnsi="仿宋" w:eastAsia="仿宋" w:cs="仿宋"/>
          <w:kern w:val="0"/>
          <w:sz w:val="32"/>
          <w:szCs w:val="32"/>
        </w:rPr>
        <w:t>19925-2021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速冻面米食品：抽检项目包括过氧化值(以脂肪计)、铅（以Pb计）、糖精钠（以糖精计）。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2.速冻调制食品：抽检项目包括过氧化值、(以脂肪计)铅（以Pb计）、铬（以Cr计）。</w:t>
      </w:r>
    </w:p>
    <w:p>
      <w:pPr>
        <w:ind w:firstLine="708" w:firstLineChars="196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十七、糖果制品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800" w:firstLineChars="25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1.糖果抽检项目包括铅（以Pb计）、糖精钠（以糖精计）、柠檬黄、日落黄、苋菜红、胭脂红、菌落总数、大肠菌群。</w:t>
      </w:r>
    </w:p>
    <w:p>
      <w:pPr>
        <w:ind w:firstLine="800" w:firstLineChars="25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2.果冻抽检项目包括苯甲酸及其钠盐（以苯甲酸计）、山梨酸及其钾盐（以山梨酸计）、糖精钠、（以糖精计）、</w:t>
      </w:r>
    </w:p>
    <w:p>
      <w:pPr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甜蜜素（以环己基氨基磺酸计）、菌落总数、大肠菌群、霉菌。</w:t>
      </w:r>
    </w:p>
    <w:p>
      <w:pPr>
        <w:ind w:firstLine="723" w:firstLineChars="200"/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>十八、餐饮食品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卫生部公告[2012]10号等标准指标的要求。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left="71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1、自制馒头、花卷抽检项目包括苯甲酸及其钠盐（以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2、自制蒸肉、肘子、烧肉抽检项目包括苯甲酸及其钠盐（以苯甲酸计）、山梨酸及其钾盐（以山梨酸计）、亚硝酸盐（以亚硝酸钠计）。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3、自制蛋糕抽检项目包括</w:t>
      </w:r>
      <w:r>
        <w:rPr>
          <w:rFonts w:hint="eastAsia" w:ascii="仿宋" w:eastAsia="仿宋" w:cs="仿宋"/>
          <w:kern w:val="0"/>
          <w:sz w:val="32"/>
          <w:szCs w:val="32"/>
        </w:rPr>
        <w:t>酸价（以脂肪计）、过氧化值（以脂肪计）、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山梨酸及其钾盐（以山梨酸计）、脱氢乙酸及其钠盐（以脱氢乙酸计）。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4、火锅底料抽检项目包括罂粟碱、吗啡、可待因、那可丁。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十八、餐饮食品：</w:t>
      </w:r>
      <w:r>
        <w:rPr>
          <w:rFonts w:hint="eastAsia" w:ascii="仿宋" w:hAnsi="仿宋" w:eastAsia="仿宋" w:cs="仿宋"/>
          <w:sz w:val="32"/>
          <w:szCs w:val="32"/>
        </w:rPr>
        <w:t>消毒餐（饮）具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消毒餐（饮）具》GB14934-2016标准及产品明示标准和指标的要求。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1.复用餐饮具具抽检项目</w:t>
      </w:r>
      <w:r>
        <w:rPr>
          <w:rFonts w:ascii="仿宋" w:hAnsi="仿宋" w:eastAsia="仿宋" w:cs="仿宋"/>
          <w:sz w:val="32"/>
          <w:szCs w:val="32"/>
        </w:rPr>
        <w:t>阴离子合成洗涤剂(以十二烷基苯磺酸钠计)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大肠菌群。</w:t>
      </w:r>
    </w:p>
    <w:p>
      <w:pPr>
        <w:spacing w:before="4"/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十九、炒货食品及坚果制品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坚果与籽类食品》</w:t>
      </w:r>
      <w:r>
        <w:rPr>
          <w:rFonts w:ascii="仿宋" w:hAnsi="仿宋" w:eastAsia="仿宋" w:cs="仿宋"/>
          <w:sz w:val="32"/>
          <w:szCs w:val="32"/>
        </w:rPr>
        <w:t>GB19300-2014、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食品中污染物限量》（GB2762-2017）标准及产品明示标准和指标的要求。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left="71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1、花生抽检项目包括酸价</w:t>
      </w:r>
      <w:r>
        <w:rPr>
          <w:rFonts w:hint="eastAsia" w:ascii="仿宋" w:hAnsi="仿宋" w:eastAsia="仿宋" w:cs="仿宋"/>
          <w:kern w:val="0"/>
          <w:sz w:val="32"/>
          <w:szCs w:val="32"/>
        </w:rPr>
        <w:t>(以脂肪计)、过氧化值(以脂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肪计)、铅(以Pb计)、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黄曲霉毒素B1、苯甲酸及其钠盐（以苯甲酸计）、山梨酸及其钾盐（以山梨酸计）、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甜蜜素（以环己基氨基磺酸计）、大肠菌群。</w:t>
      </w:r>
    </w:p>
    <w:p>
      <w:pPr>
        <w:ind w:firstLine="480" w:firstLineChars="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2、炒豆类</w:t>
      </w:r>
      <w:r>
        <w:rPr>
          <w:rFonts w:hint="eastAsia" w:ascii="仿宋" w:hAnsi="仿宋" w:eastAsia="仿宋" w:cs="仿宋"/>
          <w:sz w:val="32"/>
          <w:szCs w:val="32"/>
        </w:rPr>
        <w:t>检项目包括酸价</w:t>
      </w:r>
      <w:r>
        <w:rPr>
          <w:rFonts w:hint="eastAsia" w:ascii="仿宋" w:hAnsi="仿宋" w:eastAsia="仿宋" w:cs="仿宋"/>
          <w:kern w:val="0"/>
          <w:sz w:val="32"/>
          <w:szCs w:val="32"/>
        </w:rPr>
        <w:t>(以脂肪计)、过氧化值(以脂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肪计)、铅(以Pb计)、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甜蜜素（以环己基氨基磺酸计）、大肠菌群、霉菌。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36"/>
        </w:rPr>
        <w:t>二十、</w:t>
      </w:r>
      <w:r>
        <w:rPr>
          <w:rFonts w:hint="eastAsia" w:ascii="Verdana"/>
          <w:b/>
          <w:kern w:val="0"/>
          <w:sz w:val="36"/>
          <w:szCs w:val="22"/>
        </w:rPr>
        <w:t>茶叶及其制品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代用茶（苦荞茶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</w:rPr>
        <w:t>）抽检项目包括铅（以Pb计）。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sz w:val="36"/>
        </w:rPr>
        <w:t>二十一、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蜂蜜</w:t>
      </w:r>
      <w:r>
        <w:rPr>
          <w:rFonts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</w:rPr>
        <w:t>（GB14963）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洋槐蜂蜜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sz w:val="36"/>
        </w:rPr>
        <w:t>二十二、</w:t>
      </w:r>
      <w:r>
        <w:rPr>
          <w:rFonts w:ascii="Verdana"/>
          <w:b/>
          <w:kern w:val="0"/>
          <w:sz w:val="36"/>
          <w:szCs w:val="22"/>
        </w:rPr>
        <w:t>食用农产品：蔬菜</w:t>
      </w:r>
    </w:p>
    <w:p>
      <w:pPr>
        <w:spacing w:before="4"/>
        <w:ind w:firstLine="470" w:firstLineChars="14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1、胡萝卜（根茎类和薯芋类蔬菜）抽检项目包括铅（以Pb计）、镉、乐果、氯氟氰菊酯和高效氯氟氰菊酯、甲拌磷、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2、茄子（茄果类蔬菜）抽检项目包括甲氰菊酯、甲拌磷、甲胺磷、氧乐果、水胺硫磷、镉（以Cd计）。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3、黄瓜（瓜类蔬菜）抽检项目包括克百威、异丙威、毒死蜱、氧乐果、敌敌畏、甲拌磷。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4、油菜、小白菜（叶菜类蔬菜）抽检项目包括毒死蜱、氟虫腈、啶虫脒、氧乐果、甲胺磷、乐果、水胺硫磷、甲拌磷。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5、大白菜（叶菜类蔬菜）抽检项目包括毒死蜱、氧乐果、甲胺磷、乐果、水胺硫磷、甲拌磷、克百威、镉（以Cd计）。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6、油麦菜（叶菜类蔬菜）抽检项目包括氟虫腈、阿维菌素、氧乐果、甲胺磷、毒死蜱、腈菌唑。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7、西红柿（茄果类蔬菜）抽检项目包括氧乐果、毒死蜱、敌敌畏、氯氰菊酯、氯氟氰菊酯、甲胺磷、甲拌磷、镉（以Cd计）。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8、尖椒、杭椒（茄果类蔬菜）抽检项目包括克百威、氧乐果、啶虫脒、噻虫胺、镉（以Cd计）、铅（以Pb计）、敌敌畏、联苯菊酯、噻虫嗪。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9、青椒（茄果类蔬菜）抽检项目包括铅（以Pb计）、镉（以Cd计）、甲胺磷、氧乐果、水胺硫磷、吡虫啉、噻虫胺、啶虫脒。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10、茴子白、紫甘兰（芸薹属类蔬菜）抽检项目包括甲胺磷、甲基异柳磷、灭线磷、氧乐果、乙酰甲胺磷、克百威。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11、韭菜（鳞茎类蔬菜）抽检项目包括毒死蜱、腐霉利、氧乐果、啶虫脒、氯氟氰菊酯和高效氯氟氰菊酯、镉(以Cd计)、敌敌畏、甲基异柳磷、乐果、六六六、异菌脲。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12、豆角（豆类蔬菜）抽检项目包括氧乐果、氯氟氰菊酯、甲胺磷、水胺硫磷、噻虫胺、吡虫啉、多菌灵、克百威。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13、菠菜（叶菜类蔬菜）抽检项目包括毒死蜱、氧乐果、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氟虫腈、氯氰菊酯、六六六、铅（以Pb计）、镉(以Cd计)、铬（以Cr计）。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14、姜（根茎类和薯芋类蔬菜）抽检项目包括噻虫胺、铅（以Pb计）、噻虫嗪、吡虫啉、镉(以Cd计)、氯唑磷、氧乐果。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15、西葫芦（瓜类蔬菜）抽检项目包括氯唑磷、狄氏剂、氧乐果、敌敌畏、甲拌磷、杀扑磷、水胺硫磷、甲胺磷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16、鲜食用菌(香菇、杏鲍菇)抽检项目包括氯氰菊酯、氯氟氰菊酯、百菌清、总砷（以As计）、镉（以Cd计）。</w:t>
      </w:r>
    </w:p>
    <w:p>
      <w:pPr>
        <w:spacing w:before="4"/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二十二、食用农产品：豆类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豆类（红豆）抽检项目包括铅（以Pb计）、铬（以Cr计）、赭曲霉毒素A、吡虫啉。</w:t>
      </w:r>
    </w:p>
    <w:p>
      <w:pPr>
        <w:ind w:firstLine="708" w:firstLineChars="196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二十二、食用农产品：水果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1.苹果(仁果类水果)抽检项目包括敌敌畏、毒死蜱、氧乐果、甲拌磷、啶虫脒、克百威。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2.梨(仁果类水果)抽检项目包括敌敌畏、毒死蜱、氧乐果、水胺硫磷、氟氯氰菊酯、克百威、苯醚甲环唑、吡虫啉。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3.桃子（核果类水果)抽检项目包括克百威、甲胺磷、氧乐果、多菌灵、苯醚甲环唑、敌敌畏、吡虫啉、溴氰菊酯。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4.桔子、蜜柑(柑橘类水果)抽检项目包括丙溴磷、水胺硫磷、氧乐果、三唑磷、苯醚甲环唑、狄氏剂、毒死蜱、杀扑磷。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5.橙子(柑橘类水果)抽检项目包括丙溴磷、水胺硫磷、氧乐果、三唑磷、苯醚甲环唑、狄氏剂、联苯菊酯、杀扑磷。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6.柚子(柑橘类水果)抽检项目包括丙水胺硫磷、联苯菊酯、氯唑磷、氯氟氰菊酯、多菌灵。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香蕉（热带和亚热带水果）抽检项目包括吡虫啉、、腈苯唑、噻虫嗪、苯醚甲环唑、氟环唑、联苯菊酯、烯唑醇、多菌灵。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9.葡萄、提子（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浆果和其他小型水果）抽检项目包括甲胺磷、氧乐果、氯氰菊酯、苯醚甲环唑、己唑醇、氰戊菊酯、氯氟氰菊酯、克百威。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10.哈密瓜、玫珑瓜、域菇瓜、甜瓜（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瓜果类水果）抽检项目包括乙酰甲胺磷、克百威、烯酰吗啉、氧乐果。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11.西瓜（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瓜果类水果）抽检项目包括乙酰甲胺磷、氧乐果、克百威、噻虫嗪、苯醚甲环唑。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12．冬枣（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核果类水果）抽检项目包括氰戊菊酯、氧乐果、多菌灵、氟虫腈。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13.菠萝（热带和亚热带水果）抽检项目包括多菌灵、烯酰吗啉、溴氰菊酯、苯醚甲环唑、铅(以Pb计)、镉(以Cd计)、铬（以Cr计）。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14.芒果（热带和亚热带水果）抽检项目包括苯醚甲环唑、多菌灵、氧乐果、嘧菌酯、噻虫胺、戊唑醇、吡唑醚菌酯。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15.猕猴桃（浆果和其他小型水果）抽检项目包括氯吡脲、多菌灵、敌敌畏、氧乐果。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二十二、食用农产品：鸡蛋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食品中农药最大残留限量》（GB2763）、农业农村部公告第250号等标准及产品明示标准和指标的要求。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1.鸡蛋抽检项目包括甲硝唑、地美硝唑、呋喃唑酮代谢物、氟虫腈、氯霉素。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二十二、食用农产品：猪肉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食品中兽药最大残留</w:t>
      </w:r>
    </w:p>
    <w:p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整顿办函〔2010〕50号等要求。</w:t>
      </w:r>
    </w:p>
    <w:p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验项目</w:t>
      </w:r>
    </w:p>
    <w:p>
      <w:pPr>
        <w:ind w:left="630" w:leftChars="3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1.猪肉抽检项目包括磺胺类（总量）、甲氧苄啶、恩诺</w:t>
      </w:r>
    </w:p>
    <w:p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沙星、沙丁胺醇、克伦特罗、莱克多巴胺。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二十二、食用农产品：羊肉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800" w:firstLineChars="2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整顿办函〔2010〕50号、农业农村部公告第250号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等要求。</w:t>
      </w:r>
    </w:p>
    <w:p>
      <w:pPr>
        <w:numPr>
          <w:ilvl w:val="0"/>
          <w:numId w:val="4"/>
        </w:num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ind w:firstLine="800" w:firstLineChars="25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鸡肉抽检项目包括磺胺类（总量）、恩诺沙星、克伦特罗、沙丁胺醇、来克巴多胺、氯霉素。</w:t>
      </w:r>
    </w:p>
    <w:p>
      <w:pPr>
        <w:spacing w:before="4"/>
        <w:ind w:firstLine="640" w:firstLineChars="200"/>
        <w:rPr>
          <w:rFonts w:ascii="仿宋" w:eastAsia="仿宋" w:cs="仿宋"/>
          <w:strike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8EA"/>
    <w:rsid w:val="000039ED"/>
    <w:rsid w:val="00005096"/>
    <w:rsid w:val="00007777"/>
    <w:rsid w:val="00014B7F"/>
    <w:rsid w:val="00014EB3"/>
    <w:rsid w:val="00015DE1"/>
    <w:rsid w:val="00016D02"/>
    <w:rsid w:val="00020934"/>
    <w:rsid w:val="00022A21"/>
    <w:rsid w:val="00023BF8"/>
    <w:rsid w:val="00030B7F"/>
    <w:rsid w:val="00040144"/>
    <w:rsid w:val="0004071B"/>
    <w:rsid w:val="00046897"/>
    <w:rsid w:val="00055D32"/>
    <w:rsid w:val="00063F20"/>
    <w:rsid w:val="00096935"/>
    <w:rsid w:val="000972DE"/>
    <w:rsid w:val="00097A45"/>
    <w:rsid w:val="000A090A"/>
    <w:rsid w:val="000A0A89"/>
    <w:rsid w:val="000A268B"/>
    <w:rsid w:val="000A4605"/>
    <w:rsid w:val="000A6924"/>
    <w:rsid w:val="000A6C99"/>
    <w:rsid w:val="000B054E"/>
    <w:rsid w:val="000B28B6"/>
    <w:rsid w:val="000C5E76"/>
    <w:rsid w:val="000C7A52"/>
    <w:rsid w:val="000D1C43"/>
    <w:rsid w:val="000D72C9"/>
    <w:rsid w:val="000E2BBA"/>
    <w:rsid w:val="000E2D5C"/>
    <w:rsid w:val="000E5A36"/>
    <w:rsid w:val="000F0344"/>
    <w:rsid w:val="000F21C5"/>
    <w:rsid w:val="000F4ED3"/>
    <w:rsid w:val="00102E07"/>
    <w:rsid w:val="0010323E"/>
    <w:rsid w:val="0010617A"/>
    <w:rsid w:val="00107BC5"/>
    <w:rsid w:val="001100EC"/>
    <w:rsid w:val="00117497"/>
    <w:rsid w:val="001255E5"/>
    <w:rsid w:val="001266C8"/>
    <w:rsid w:val="001267EB"/>
    <w:rsid w:val="00135077"/>
    <w:rsid w:val="00141381"/>
    <w:rsid w:val="00143B0C"/>
    <w:rsid w:val="00145D59"/>
    <w:rsid w:val="001479EA"/>
    <w:rsid w:val="001500A5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7691A"/>
    <w:rsid w:val="00184BE7"/>
    <w:rsid w:val="00185D01"/>
    <w:rsid w:val="00187E56"/>
    <w:rsid w:val="00190EEE"/>
    <w:rsid w:val="001937C7"/>
    <w:rsid w:val="001946AE"/>
    <w:rsid w:val="001A0476"/>
    <w:rsid w:val="001A32F0"/>
    <w:rsid w:val="001B0E9A"/>
    <w:rsid w:val="001B1BC6"/>
    <w:rsid w:val="001B661D"/>
    <w:rsid w:val="001C22A9"/>
    <w:rsid w:val="001C5EA2"/>
    <w:rsid w:val="001D323E"/>
    <w:rsid w:val="001D3967"/>
    <w:rsid w:val="001D3E95"/>
    <w:rsid w:val="001E4D3A"/>
    <w:rsid w:val="001F0070"/>
    <w:rsid w:val="001F1100"/>
    <w:rsid w:val="001F1C3B"/>
    <w:rsid w:val="0020764F"/>
    <w:rsid w:val="00211B5F"/>
    <w:rsid w:val="00212121"/>
    <w:rsid w:val="00213945"/>
    <w:rsid w:val="00215577"/>
    <w:rsid w:val="00225314"/>
    <w:rsid w:val="002314CF"/>
    <w:rsid w:val="0023260C"/>
    <w:rsid w:val="0023278A"/>
    <w:rsid w:val="0023490A"/>
    <w:rsid w:val="0023603E"/>
    <w:rsid w:val="00244466"/>
    <w:rsid w:val="00244B2D"/>
    <w:rsid w:val="00252D52"/>
    <w:rsid w:val="0025607E"/>
    <w:rsid w:val="00261105"/>
    <w:rsid w:val="002640A4"/>
    <w:rsid w:val="0026620C"/>
    <w:rsid w:val="00272E7A"/>
    <w:rsid w:val="0027313E"/>
    <w:rsid w:val="002745E4"/>
    <w:rsid w:val="0028328E"/>
    <w:rsid w:val="00286251"/>
    <w:rsid w:val="00293C4B"/>
    <w:rsid w:val="002964EB"/>
    <w:rsid w:val="00297889"/>
    <w:rsid w:val="002A4E78"/>
    <w:rsid w:val="002A73F7"/>
    <w:rsid w:val="002B1E87"/>
    <w:rsid w:val="002B67A7"/>
    <w:rsid w:val="002C45A1"/>
    <w:rsid w:val="002C4AC9"/>
    <w:rsid w:val="002D12F2"/>
    <w:rsid w:val="002D41D4"/>
    <w:rsid w:val="002E0537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417D"/>
    <w:rsid w:val="00315AF7"/>
    <w:rsid w:val="00317B71"/>
    <w:rsid w:val="00323558"/>
    <w:rsid w:val="00333833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0CE5"/>
    <w:rsid w:val="00372D8D"/>
    <w:rsid w:val="003731A6"/>
    <w:rsid w:val="00373A9B"/>
    <w:rsid w:val="00387366"/>
    <w:rsid w:val="0038799A"/>
    <w:rsid w:val="00390AB1"/>
    <w:rsid w:val="00394A80"/>
    <w:rsid w:val="003A197F"/>
    <w:rsid w:val="003A2FFE"/>
    <w:rsid w:val="003A3A85"/>
    <w:rsid w:val="003B47EC"/>
    <w:rsid w:val="003B72D2"/>
    <w:rsid w:val="003C28E9"/>
    <w:rsid w:val="003C3942"/>
    <w:rsid w:val="003C4994"/>
    <w:rsid w:val="003C5D6B"/>
    <w:rsid w:val="003D0F6F"/>
    <w:rsid w:val="003E39BE"/>
    <w:rsid w:val="003E73E1"/>
    <w:rsid w:val="003F2520"/>
    <w:rsid w:val="003F6A7D"/>
    <w:rsid w:val="0041284A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38B3"/>
    <w:rsid w:val="004942FB"/>
    <w:rsid w:val="004A4AEE"/>
    <w:rsid w:val="004A553E"/>
    <w:rsid w:val="004A6296"/>
    <w:rsid w:val="004B2C7E"/>
    <w:rsid w:val="004C459A"/>
    <w:rsid w:val="004C6F8B"/>
    <w:rsid w:val="004D2384"/>
    <w:rsid w:val="004D7AF6"/>
    <w:rsid w:val="004D7C4A"/>
    <w:rsid w:val="004E1B7B"/>
    <w:rsid w:val="004F2A97"/>
    <w:rsid w:val="00502B63"/>
    <w:rsid w:val="00504C34"/>
    <w:rsid w:val="00511C98"/>
    <w:rsid w:val="00520C1F"/>
    <w:rsid w:val="00520FC8"/>
    <w:rsid w:val="00522CB4"/>
    <w:rsid w:val="00523C63"/>
    <w:rsid w:val="0052606B"/>
    <w:rsid w:val="00537F25"/>
    <w:rsid w:val="005475D1"/>
    <w:rsid w:val="00553592"/>
    <w:rsid w:val="00553801"/>
    <w:rsid w:val="00553E99"/>
    <w:rsid w:val="00557B0F"/>
    <w:rsid w:val="005675C0"/>
    <w:rsid w:val="00572826"/>
    <w:rsid w:val="00576174"/>
    <w:rsid w:val="0057681B"/>
    <w:rsid w:val="005869E1"/>
    <w:rsid w:val="00587F2E"/>
    <w:rsid w:val="005901D8"/>
    <w:rsid w:val="005942CE"/>
    <w:rsid w:val="00594388"/>
    <w:rsid w:val="005A7E0A"/>
    <w:rsid w:val="005B0004"/>
    <w:rsid w:val="005B0D81"/>
    <w:rsid w:val="005B3D3B"/>
    <w:rsid w:val="005B474F"/>
    <w:rsid w:val="005B5368"/>
    <w:rsid w:val="005C1459"/>
    <w:rsid w:val="005C2F50"/>
    <w:rsid w:val="005C5822"/>
    <w:rsid w:val="005D41E2"/>
    <w:rsid w:val="005E002E"/>
    <w:rsid w:val="005F621D"/>
    <w:rsid w:val="005F6AD6"/>
    <w:rsid w:val="00601059"/>
    <w:rsid w:val="00605020"/>
    <w:rsid w:val="00613E8F"/>
    <w:rsid w:val="00625C42"/>
    <w:rsid w:val="00627973"/>
    <w:rsid w:val="00630CD4"/>
    <w:rsid w:val="00630CFD"/>
    <w:rsid w:val="006368AC"/>
    <w:rsid w:val="006371F2"/>
    <w:rsid w:val="0064700B"/>
    <w:rsid w:val="0065073D"/>
    <w:rsid w:val="0065145C"/>
    <w:rsid w:val="00652A94"/>
    <w:rsid w:val="00652C3E"/>
    <w:rsid w:val="00663784"/>
    <w:rsid w:val="0067366E"/>
    <w:rsid w:val="00675864"/>
    <w:rsid w:val="00675EED"/>
    <w:rsid w:val="006773D5"/>
    <w:rsid w:val="006A655D"/>
    <w:rsid w:val="006B028F"/>
    <w:rsid w:val="006B4B43"/>
    <w:rsid w:val="006B511A"/>
    <w:rsid w:val="006C76AE"/>
    <w:rsid w:val="006D1595"/>
    <w:rsid w:val="006D336B"/>
    <w:rsid w:val="006D5A72"/>
    <w:rsid w:val="006F1178"/>
    <w:rsid w:val="006F422A"/>
    <w:rsid w:val="006F5F77"/>
    <w:rsid w:val="0070261C"/>
    <w:rsid w:val="007043FF"/>
    <w:rsid w:val="00704B49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7A65"/>
    <w:rsid w:val="007904AD"/>
    <w:rsid w:val="00792D19"/>
    <w:rsid w:val="00792FB9"/>
    <w:rsid w:val="007A0ECC"/>
    <w:rsid w:val="007A5F1C"/>
    <w:rsid w:val="007A7A42"/>
    <w:rsid w:val="007B00D3"/>
    <w:rsid w:val="007B27C6"/>
    <w:rsid w:val="007C5467"/>
    <w:rsid w:val="007C653C"/>
    <w:rsid w:val="007D184A"/>
    <w:rsid w:val="007D3410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10F6"/>
    <w:rsid w:val="008249FB"/>
    <w:rsid w:val="00830DEF"/>
    <w:rsid w:val="008327BD"/>
    <w:rsid w:val="008406C9"/>
    <w:rsid w:val="0085415A"/>
    <w:rsid w:val="0086396E"/>
    <w:rsid w:val="0086463B"/>
    <w:rsid w:val="0087365E"/>
    <w:rsid w:val="0088065A"/>
    <w:rsid w:val="008841BA"/>
    <w:rsid w:val="0088765D"/>
    <w:rsid w:val="00890EE4"/>
    <w:rsid w:val="00891857"/>
    <w:rsid w:val="00894982"/>
    <w:rsid w:val="008A05D2"/>
    <w:rsid w:val="008A46A1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E6A79"/>
    <w:rsid w:val="008F50DC"/>
    <w:rsid w:val="00901FFE"/>
    <w:rsid w:val="00903884"/>
    <w:rsid w:val="00904EC6"/>
    <w:rsid w:val="00905682"/>
    <w:rsid w:val="00914A3C"/>
    <w:rsid w:val="0093798D"/>
    <w:rsid w:val="0094135C"/>
    <w:rsid w:val="00943B0C"/>
    <w:rsid w:val="00943D30"/>
    <w:rsid w:val="00956F60"/>
    <w:rsid w:val="0095777C"/>
    <w:rsid w:val="0096129E"/>
    <w:rsid w:val="00966BF8"/>
    <w:rsid w:val="00966FFA"/>
    <w:rsid w:val="00976B86"/>
    <w:rsid w:val="009775FB"/>
    <w:rsid w:val="009841FB"/>
    <w:rsid w:val="00984BF1"/>
    <w:rsid w:val="0099419E"/>
    <w:rsid w:val="009A24A8"/>
    <w:rsid w:val="009A2547"/>
    <w:rsid w:val="009A3AFB"/>
    <w:rsid w:val="009A69CF"/>
    <w:rsid w:val="009B1365"/>
    <w:rsid w:val="009B4CCD"/>
    <w:rsid w:val="009B6C3D"/>
    <w:rsid w:val="009C1070"/>
    <w:rsid w:val="009C5075"/>
    <w:rsid w:val="009C61DF"/>
    <w:rsid w:val="009C6F25"/>
    <w:rsid w:val="009D060C"/>
    <w:rsid w:val="009D1DD2"/>
    <w:rsid w:val="009D5ACA"/>
    <w:rsid w:val="009D6626"/>
    <w:rsid w:val="009E29B4"/>
    <w:rsid w:val="009E2C87"/>
    <w:rsid w:val="00A00A0B"/>
    <w:rsid w:val="00A03D1B"/>
    <w:rsid w:val="00A06F5B"/>
    <w:rsid w:val="00A07217"/>
    <w:rsid w:val="00A14AB5"/>
    <w:rsid w:val="00A4715C"/>
    <w:rsid w:val="00A50973"/>
    <w:rsid w:val="00A557CC"/>
    <w:rsid w:val="00A574BE"/>
    <w:rsid w:val="00A62A8C"/>
    <w:rsid w:val="00A649FA"/>
    <w:rsid w:val="00A7391C"/>
    <w:rsid w:val="00A73B1D"/>
    <w:rsid w:val="00A7552C"/>
    <w:rsid w:val="00A80729"/>
    <w:rsid w:val="00A867CA"/>
    <w:rsid w:val="00A86890"/>
    <w:rsid w:val="00A9495A"/>
    <w:rsid w:val="00AA078F"/>
    <w:rsid w:val="00AA1CAD"/>
    <w:rsid w:val="00AA4CB9"/>
    <w:rsid w:val="00AA4E35"/>
    <w:rsid w:val="00AA71B3"/>
    <w:rsid w:val="00AB0AD2"/>
    <w:rsid w:val="00AB12F0"/>
    <w:rsid w:val="00AC2600"/>
    <w:rsid w:val="00AC5025"/>
    <w:rsid w:val="00AC685C"/>
    <w:rsid w:val="00AC75D6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4E0B"/>
    <w:rsid w:val="00B07C13"/>
    <w:rsid w:val="00B1121B"/>
    <w:rsid w:val="00B138D2"/>
    <w:rsid w:val="00B166F1"/>
    <w:rsid w:val="00B1687F"/>
    <w:rsid w:val="00B211B5"/>
    <w:rsid w:val="00B2460E"/>
    <w:rsid w:val="00B253AB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76A8E"/>
    <w:rsid w:val="00B81030"/>
    <w:rsid w:val="00B87208"/>
    <w:rsid w:val="00B95A30"/>
    <w:rsid w:val="00B96C98"/>
    <w:rsid w:val="00BA158B"/>
    <w:rsid w:val="00BB70D4"/>
    <w:rsid w:val="00BB7C66"/>
    <w:rsid w:val="00BC52A2"/>
    <w:rsid w:val="00BE039F"/>
    <w:rsid w:val="00BE042B"/>
    <w:rsid w:val="00BE2939"/>
    <w:rsid w:val="00BE3824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5479F"/>
    <w:rsid w:val="00C6223B"/>
    <w:rsid w:val="00C6272E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06CA"/>
    <w:rsid w:val="00CB65A6"/>
    <w:rsid w:val="00CB6681"/>
    <w:rsid w:val="00CC7216"/>
    <w:rsid w:val="00CF6C3A"/>
    <w:rsid w:val="00CF730A"/>
    <w:rsid w:val="00CF775F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1741"/>
    <w:rsid w:val="00D54107"/>
    <w:rsid w:val="00D55112"/>
    <w:rsid w:val="00D60480"/>
    <w:rsid w:val="00D60985"/>
    <w:rsid w:val="00D63D54"/>
    <w:rsid w:val="00D651DA"/>
    <w:rsid w:val="00D6762E"/>
    <w:rsid w:val="00D7442A"/>
    <w:rsid w:val="00D8669B"/>
    <w:rsid w:val="00D87C6F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054D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C33FC"/>
    <w:rsid w:val="00EC3F6D"/>
    <w:rsid w:val="00ED19FE"/>
    <w:rsid w:val="00ED4173"/>
    <w:rsid w:val="00EE0352"/>
    <w:rsid w:val="00EE1AC5"/>
    <w:rsid w:val="00EE1D66"/>
    <w:rsid w:val="00EF01B7"/>
    <w:rsid w:val="00EF6428"/>
    <w:rsid w:val="00EF6B9D"/>
    <w:rsid w:val="00EF7D36"/>
    <w:rsid w:val="00F029D0"/>
    <w:rsid w:val="00F047E8"/>
    <w:rsid w:val="00F10139"/>
    <w:rsid w:val="00F12195"/>
    <w:rsid w:val="00F12617"/>
    <w:rsid w:val="00F1264E"/>
    <w:rsid w:val="00F1384D"/>
    <w:rsid w:val="00F2366B"/>
    <w:rsid w:val="00F25F25"/>
    <w:rsid w:val="00F315EA"/>
    <w:rsid w:val="00F41CE6"/>
    <w:rsid w:val="00F4393B"/>
    <w:rsid w:val="00F43C2E"/>
    <w:rsid w:val="00F456B5"/>
    <w:rsid w:val="00F45A36"/>
    <w:rsid w:val="00F505FB"/>
    <w:rsid w:val="00F5585D"/>
    <w:rsid w:val="00F57EA1"/>
    <w:rsid w:val="00F57F3F"/>
    <w:rsid w:val="00F61056"/>
    <w:rsid w:val="00F640A6"/>
    <w:rsid w:val="00F7366E"/>
    <w:rsid w:val="00F73B54"/>
    <w:rsid w:val="00F80B3C"/>
    <w:rsid w:val="00F81278"/>
    <w:rsid w:val="00F814E3"/>
    <w:rsid w:val="00F81CEC"/>
    <w:rsid w:val="00F83A50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C3D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3E8C4A27"/>
    <w:rsid w:val="40053F18"/>
    <w:rsid w:val="46A24A4E"/>
    <w:rsid w:val="4BF4712C"/>
    <w:rsid w:val="52D52768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883AC-6523-4A40-A4B0-603237F257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1547</Words>
  <Characters>8823</Characters>
  <Lines>73</Lines>
  <Paragraphs>20</Paragraphs>
  <ScaleCrop>false</ScaleCrop>
  <LinksUpToDate>false</LinksUpToDate>
  <CharactersWithSpaces>10350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Administrator</cp:lastModifiedBy>
  <dcterms:modified xsi:type="dcterms:W3CDTF">2022-12-21T04:14:58Z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