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玉米粉抽检项目包括黄曲霉毒素B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豆面抽检项目包括铅（以Pb计）、铬（以Cr计）、赭曲霉毒素A。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.莜面抽检项目包括铅（以Pb计）、铬（以Cr计）。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荞面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抽检项目包括铅（以Pb计）、铬（以Cr计）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花生油抽检项目包括酸值/酸价、过氧化值、黄曲霉毒素B1、苯并[a]芘、溶剂残留量、特丁基对苯二酚（TBHQ）。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.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胡麻</w:t>
      </w:r>
      <w:r>
        <w:rPr>
          <w:rFonts w:hint="eastAsia" w:ascii="仿宋" w:hAnsi="仿宋" w:eastAsia="仿宋" w:cs="仿宋"/>
          <w:kern w:val="0"/>
          <w:sz w:val="32"/>
          <w:szCs w:val="32"/>
        </w:rPr>
        <w:t>油抽检项目包括酸值/酸价、过氧化值、溶剂残留量、特丁基对苯二酚（TBHQ）。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大豆油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油抽检项目包括酸值/酸价、过氧化值、苯并[a]芘、溶剂残留量、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铅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、特丁基对苯二酚（TBHQ）。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4.芝麻香油抽检项目包括酸值/酸价、过氧化值、苯并[a]芘。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酱卤肉制品抽检项目包括铅（以Pb计）、镉（以Cd计）、总砷（以AS计）、铬（以Cr计）、苯甲酸及其钠盐（以苯甲酸计）、山梨酸及其钾盐（以山梨酸计）、糖精钠（以糖精计）、亚硝酸盐（以亚硝酸钠计）、脱氢乙酸及其钠盐（以脱氢乙酸计）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1.天然矿泉水抽检项目包括界限指标（镍、锑、溴酸盐、硝酸盐、亚硝酸盐、大肠菌群、铜绿假单胞菌。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2.饮用纯净水抽检项目包括耗氧量、亚硝酸盐、余氯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、三氯甲烷、溴酸盐、大肠菌群、铜绿假单胞菌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电导率。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3.其他饮用水抽检项目包括耗氧量、亚硝酸盐、余氯、溴酸盐、大肠菌群、铜绿假单胞菌。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4.果、蔬汁饮料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（仙翁海红蜜）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、安赛蜜、甜蜜素（以环己基氨基磺酸计）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其他饮料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（营养快线水果酸奶饮品（水蜜桃味）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抽检项目苯甲酸及其钠盐（以苯甲酸计）、山梨酸及其钾盐（以山梨酸计）、糖精钠、安赛蜜、甜蜜素（以环己基氨基磺酸计）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五</w:t>
      </w:r>
      <w:r>
        <w:rPr>
          <w:rFonts w:hint="eastAsia" w:asci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其他方便食品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燕麦片、红枣高钙黑芝麻糊)]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黄曲霉毒素B1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金黄色葡萄球菌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.冲调类方便食品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（油茶牛骨髓）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菌落总数、大肠菌群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霉菌、金黄色葡萄球菌、沙门氏菌。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 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 包子、馒头等熟制品抽检项目包括糖精钠(以糖精计)、过氧化值（以脂肪计）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麻辣萝卜干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 (以环己基氨基磺酸计）。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.蜜饯类、凉果类、果脯类、话果类、果丹（饼）类、果糕类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（亿美达山楂雪丽球、枸杞山楂、维之王山楂蜜饯）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十、茶叶及其制品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代用茶抽检项目包括铅（以Pb计）。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一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绿豆粉皮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糕点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晨誉无加蔗糖蛋糕、小熊维奇蛋糕、慢烤蛋糕、冰糕（紫）、冰糕（绿）、早餐蛋糕]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月饼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价（以脂肪计）、过氧化值（以脂肪计）、铅（以Pb计）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三</w:t>
      </w:r>
      <w:r>
        <w:rPr>
          <w:rFonts w:hint="eastAsia" w:asci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豆干、豆腐、豆皮（含即食豆制品等）等抽检项目包括脲酶试验、铅（以Pb计）、苯甲酸及其钠盐（以苯甲酸计）、山梨酸及其钾盐（以山梨酸计）、糖精钠（以糖精计）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2.腐竹、油皮抽检项目包括铅（以Pb计）、苯甲酸及其钠盐（以苯甲酸计）、山梨酸及其钾盐（以山梨酸计）、脱氢乙酸及其钠盐（以脱氢乙酸计）、铝的残留量（干样品，以Al计）。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炒货食品及坚果制品抽检项目包括过氧化值（以脂肪计）铅（以Pb计）、酸价（以脂肪计)。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五</w:t>
      </w:r>
      <w:r>
        <w:rPr>
          <w:rFonts w:ascii="Verdana"/>
          <w:b/>
          <w:kern w:val="0"/>
          <w:sz w:val="36"/>
          <w:szCs w:val="22"/>
        </w:rPr>
        <w:t>、蜂产品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蜂蜜抽检项目包括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果糖和葡萄糖、蔗糖、菌落总数、霉菌计数、嗜渗酵母计数</w:t>
      </w:r>
      <w:r>
        <w:rPr>
          <w:rFonts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  <w:t xml:space="preserve">   十六、酒类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白酒抽检项目包括酒精度、铅(以Pb计)、甲醇、氰化物（以HCN计）、糖精钠(以糖精计)、甜蜜素(以环己基氨基磺酸计)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</w:t>
      </w: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七、食用农产品：</w:t>
      </w:r>
      <w:r>
        <w:rPr>
          <w:rFonts w:hint="eastAsia" w:ascii="Verdana"/>
          <w:b/>
          <w:sz w:val="36"/>
        </w:rPr>
        <w:t>猪肉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农业部公告第235号、农业农村部公告第250号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、农业部公告第560号、</w:t>
      </w:r>
      <w:r>
        <w:rPr>
          <w:rFonts w:hint="eastAsia" w:ascii="仿宋" w:hAnsi="仿宋" w:eastAsia="仿宋" w:cs="仿宋"/>
          <w:sz w:val="32"/>
          <w:szCs w:val="32"/>
        </w:rPr>
        <w:t>整顿办函〔2010〕50号</w:t>
      </w:r>
      <w:r>
        <w:rPr>
          <w:rFonts w:hint="eastAsia" w:ascii="仿宋" w:hAnsi="仿宋" w:eastAsia="仿宋" w:cs="仿宋"/>
          <w:kern w:val="0"/>
          <w:sz w:val="32"/>
          <w:szCs w:val="32"/>
        </w:rPr>
        <w:t>等要求。</w:t>
      </w:r>
    </w:p>
    <w:p>
      <w:pPr>
        <w:ind w:left="420" w:leftChars="200" w:firstLine="320" w:firstLineChars="1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猪肉抽检项目包括磺胺类（总量）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沙丁胺醇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克伦特罗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莱克多巴胺</w:t>
      </w:r>
    </w:p>
    <w:p>
      <w:pPr>
        <w:spacing w:before="4"/>
        <w:ind w:firstLine="640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 xml:space="preserve"> 十七、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食用农产品：羊肉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1.羊肉抽检项目包括克伦特罗、恩诺沙星、莱克多巴胺、沙丁胺醇。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十七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、食用农产品：鸡肉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1.鸡肉抽检项目包括甲氧苄啶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十七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抽检依据是《食品安全国家标准 食品中污染物限量》（GB2762-2017）、《食品安全国家标准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食品中农药残留最大限量》（GB2763-2019）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国家食品药品监督管理总局农业部国 家卫生和计划生育委员会关于豆芽生产过程中禁止使用6-苄基腺嘌呤等物质的公告（2015年第11号）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菠菜（叶菜类蔬菜）抽检项目包括毒死蜱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.辣椒（茄果类蔬菜）抽检项目包括克百威、氧乐果、甲胺磷、水胺硫磷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菜豆（豆类蔬菜）豆角抽检项目包括克百威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涕灭威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甲胺磷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溴氰菊酯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val="en-US" w:eastAsia="zh-CN"/>
        </w:rPr>
        <w:t>豇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豆（豆类蔬菜）抽检项目包括克百威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灭蝇胺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水胺硫磷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甲胺磷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甲基异柳磷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</w:rPr>
        <w:t>氯氰菊酯</w:t>
      </w:r>
      <w:r>
        <w:rPr>
          <w:rFonts w:hint="eastAsia" w:ascii="仿宋" w:hAnsi="仿宋" w:eastAsia="仿宋" w:cs="仿宋"/>
          <w:strike w:val="0"/>
          <w:dstrike w:val="0"/>
          <w:color w:val="000000" w:themeColor="text1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.山药、马铃薯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油菜、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.番茄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西红柿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13、西葫芦（茄果类蔬菜）抽检项目包括敌敌畏、毒死蜱、氧乐果、克百威。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15、豆芽抽检项目包括铅（以Pb计）、6-苄基腺嘌呤（6-BA）、二氧化硫、4-氯苯氧乙酸钠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16.鲜食用菌(杏鲍菇)抽检项目包括氯氰菊酯、氯氟氰菊酯、镉（以Cd计）。</w:t>
      </w:r>
    </w:p>
    <w:p>
      <w:pPr>
        <w:spacing w:before="4"/>
        <w:ind w:firstLine="640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十七、食用农产品：豆类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抽检依据是《食品安全国家标准 食品中农药最大残留限量》（GB 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豆类抽检项目包括铅（以Pb计）、铬（以Cr计）、赭曲霉毒素A、吡虫啉。（红小豆、黄豆、绿豆）抽检项目包括铅（以Pb计）、铬（以Cr计）赭曲霉毒素A、吡虫啉。</w:t>
      </w:r>
    </w:p>
    <w:p>
      <w:pPr>
        <w:rPr>
          <w:rFonts w:ascii="Verdana"/>
          <w:b/>
          <w:sz w:val="36"/>
          <w:lang w:val="en-US"/>
        </w:rPr>
      </w:pPr>
      <w:r>
        <w:rPr>
          <w:rFonts w:hint="eastAsia" w:ascii="Verdana"/>
          <w:b/>
          <w:sz w:val="36"/>
          <w:lang w:val="en-US" w:eastAsia="zh-CN"/>
        </w:rPr>
        <w:t xml:space="preserve">    </w:t>
      </w:r>
      <w:r>
        <w:rPr>
          <w:rFonts w:hint="eastAsia" w:ascii="Verdana"/>
          <w:b/>
          <w:sz w:val="36"/>
        </w:rPr>
        <w:t>十七、食用农产品：水</w:t>
      </w:r>
      <w:r>
        <w:rPr>
          <w:rFonts w:hint="eastAsia" w:asci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hAnsi="仿宋" w:eastAsia="仿宋" w:cs="仿宋"/>
          <w:sz w:val="32"/>
          <w:szCs w:val="32"/>
        </w:rPr>
        <w:t>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毛桃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.橙(柑橘类水果)抽检项目包括丙溴磷、水胺硫磷、克百威、氧乐果、三唑磷。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</w:t>
      </w:r>
      <w:r>
        <w:rPr>
          <w:rFonts w:hint="eastAsia" w:ascii="仿宋" w:hAnsi="仿宋" w:eastAsia="仿宋" w:cs="仿宋"/>
          <w:sz w:val="32"/>
          <w:szCs w:val="32"/>
        </w:rPr>
        <w:t>橘子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澳柑</w:t>
      </w:r>
      <w:r>
        <w:rPr>
          <w:rFonts w:hint="eastAsia" w:ascii="仿宋" w:hAnsi="仿宋" w:eastAsia="仿宋" w:cs="仿宋"/>
          <w:sz w:val="32"/>
          <w:szCs w:val="32"/>
        </w:rPr>
        <w:t>(柑橘类水果)抽检项目包括丙溴磷、水胺硫磷、克百威、氧乐果、三唑磷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7、柚(柑橘类水果)抽检项目包括水胺硫磷、氟虫腈、联苯菊酯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8</w:t>
      </w:r>
      <w:r>
        <w:rPr>
          <w:rFonts w:hint="eastAsia" w:ascii="仿宋" w:hAns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.荔枝(热带和亚热带水果)抽检项目包括氧乐果、毒死蜱、苯醚甲环唑、氯氰菊酯、多菌灵。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13、凤梨(热带和亚热带水果)抽检项目包括氟虫腈、克百威、甲胺磷、氧乐果</w:t>
      </w:r>
    </w:p>
    <w:p>
      <w:pPr>
        <w:spacing w:before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14</w:t>
      </w:r>
      <w:r>
        <w:rPr>
          <w:rFonts w:hint="eastAsia" w:ascii="仿宋" w:hAnsi="仿宋" w:eastAsia="仿宋" w:cs="仿宋"/>
          <w:sz w:val="32"/>
          <w:szCs w:val="32"/>
        </w:rPr>
        <w:t>.甜瓜类(瓜果类水果)抽检项目包括甲基异柳磷、克百威、烯酰吗啉、氧乐果。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十七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="723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十七、食用农产品：水产品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1、淡水产品[淡水鱼(鲤鱼)]抽检项目包括恩诺沙星、呋喃唑酮代谢物、孔雀石绿、氯霉素、地西泮、呋喃西林代谢物、氟苯尼考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2、海水产品[海水鱼(鲅鱼)]抽检项目包括恩诺沙星、呋喃唑酮代谢物、氯霉素、呋喃西林代谢物、甲氧苄啶。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7665885">
    <w:nsid w:val="58ABFADD"/>
    <w:multiLevelType w:val="singleLevel"/>
    <w:tmpl w:val="58ABFADD"/>
    <w:lvl w:ilvl="0" w:tentative="1">
      <w:start w:val="1"/>
      <w:numFmt w:val="chineseCounting"/>
      <w:suff w:val="nothing"/>
      <w:lvlText w:val="（%1）"/>
      <w:lvlJc w:val="left"/>
    </w:lvl>
  </w:abstractNum>
  <w:abstractNum w:abstractNumId="1484009166">
    <w:nsid w:val="58742ECE"/>
    <w:multiLevelType w:val="singleLevel"/>
    <w:tmpl w:val="58742ECE"/>
    <w:lvl w:ilvl="0" w:tentative="1">
      <w:start w:val="2"/>
      <w:numFmt w:val="chineseCounting"/>
      <w:suff w:val="nothing"/>
      <w:lvlText w:val="（%1）"/>
      <w:lvlJc w:val="left"/>
    </w:lvl>
  </w:abstractNum>
  <w:abstractNum w:abstractNumId="1627525308">
    <w:nsid w:val="610210BC"/>
    <w:multiLevelType w:val="singleLevel"/>
    <w:tmpl w:val="610210BC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87665885"/>
  </w:num>
  <w:num w:numId="2">
    <w:abstractNumId w:val="1484009166"/>
  </w:num>
  <w:num w:numId="3">
    <w:abstractNumId w:val="16275253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14EB3"/>
    <w:rsid w:val="00020934"/>
    <w:rsid w:val="00040144"/>
    <w:rsid w:val="00046897"/>
    <w:rsid w:val="00096935"/>
    <w:rsid w:val="000E2BBA"/>
    <w:rsid w:val="000F21C5"/>
    <w:rsid w:val="00102E07"/>
    <w:rsid w:val="0010323E"/>
    <w:rsid w:val="001100EC"/>
    <w:rsid w:val="001625D2"/>
    <w:rsid w:val="001631E7"/>
    <w:rsid w:val="0016487C"/>
    <w:rsid w:val="00170F0D"/>
    <w:rsid w:val="00172606"/>
    <w:rsid w:val="00174DAC"/>
    <w:rsid w:val="00184BE7"/>
    <w:rsid w:val="001946AE"/>
    <w:rsid w:val="001A0476"/>
    <w:rsid w:val="001A32F0"/>
    <w:rsid w:val="001B661D"/>
    <w:rsid w:val="001C5EA2"/>
    <w:rsid w:val="001D3967"/>
    <w:rsid w:val="001E4D3A"/>
    <w:rsid w:val="001F0070"/>
    <w:rsid w:val="001F1C3B"/>
    <w:rsid w:val="00215577"/>
    <w:rsid w:val="0023603E"/>
    <w:rsid w:val="00244B2D"/>
    <w:rsid w:val="002640A4"/>
    <w:rsid w:val="0028328E"/>
    <w:rsid w:val="002A73F7"/>
    <w:rsid w:val="002B67A7"/>
    <w:rsid w:val="002E27F9"/>
    <w:rsid w:val="002E4FBF"/>
    <w:rsid w:val="002E7803"/>
    <w:rsid w:val="002E7B57"/>
    <w:rsid w:val="00301937"/>
    <w:rsid w:val="00323558"/>
    <w:rsid w:val="00344932"/>
    <w:rsid w:val="00373A9B"/>
    <w:rsid w:val="00387366"/>
    <w:rsid w:val="003A2FFE"/>
    <w:rsid w:val="003C4994"/>
    <w:rsid w:val="003F6A7D"/>
    <w:rsid w:val="0041284A"/>
    <w:rsid w:val="00427F51"/>
    <w:rsid w:val="00436C9E"/>
    <w:rsid w:val="00437CD8"/>
    <w:rsid w:val="004419C5"/>
    <w:rsid w:val="00454941"/>
    <w:rsid w:val="00461BF1"/>
    <w:rsid w:val="00462857"/>
    <w:rsid w:val="0047556D"/>
    <w:rsid w:val="00485623"/>
    <w:rsid w:val="004A4AEE"/>
    <w:rsid w:val="004C459A"/>
    <w:rsid w:val="004D7AF6"/>
    <w:rsid w:val="00504C34"/>
    <w:rsid w:val="00520FC8"/>
    <w:rsid w:val="00537F25"/>
    <w:rsid w:val="00553801"/>
    <w:rsid w:val="00572826"/>
    <w:rsid w:val="00587F2E"/>
    <w:rsid w:val="005942CE"/>
    <w:rsid w:val="005B3D3B"/>
    <w:rsid w:val="005C1459"/>
    <w:rsid w:val="005D41E2"/>
    <w:rsid w:val="005F621D"/>
    <w:rsid w:val="005F6AD6"/>
    <w:rsid w:val="00605020"/>
    <w:rsid w:val="00613E8F"/>
    <w:rsid w:val="00625C42"/>
    <w:rsid w:val="00630CFD"/>
    <w:rsid w:val="006368AC"/>
    <w:rsid w:val="00663784"/>
    <w:rsid w:val="006D336B"/>
    <w:rsid w:val="006F422A"/>
    <w:rsid w:val="0072776A"/>
    <w:rsid w:val="007340BF"/>
    <w:rsid w:val="007425E0"/>
    <w:rsid w:val="00762E4C"/>
    <w:rsid w:val="00767B08"/>
    <w:rsid w:val="00770094"/>
    <w:rsid w:val="007815E8"/>
    <w:rsid w:val="00792FB9"/>
    <w:rsid w:val="007A5F1C"/>
    <w:rsid w:val="007B00D3"/>
    <w:rsid w:val="007C5467"/>
    <w:rsid w:val="007D184A"/>
    <w:rsid w:val="007E72CD"/>
    <w:rsid w:val="007F2CFD"/>
    <w:rsid w:val="008040BC"/>
    <w:rsid w:val="00812A9F"/>
    <w:rsid w:val="008406C9"/>
    <w:rsid w:val="0086463B"/>
    <w:rsid w:val="00894982"/>
    <w:rsid w:val="008A517A"/>
    <w:rsid w:val="008A657A"/>
    <w:rsid w:val="008A67D1"/>
    <w:rsid w:val="008B09E5"/>
    <w:rsid w:val="008C18F7"/>
    <w:rsid w:val="008D46CF"/>
    <w:rsid w:val="008F50DC"/>
    <w:rsid w:val="00904EC6"/>
    <w:rsid w:val="00943B0C"/>
    <w:rsid w:val="00956F60"/>
    <w:rsid w:val="0095777C"/>
    <w:rsid w:val="00976B86"/>
    <w:rsid w:val="00984BF1"/>
    <w:rsid w:val="0099419E"/>
    <w:rsid w:val="009A2547"/>
    <w:rsid w:val="009C61DF"/>
    <w:rsid w:val="009C6F25"/>
    <w:rsid w:val="009D6626"/>
    <w:rsid w:val="009E29B4"/>
    <w:rsid w:val="009E2C87"/>
    <w:rsid w:val="00A06F5B"/>
    <w:rsid w:val="00A50973"/>
    <w:rsid w:val="00A557CC"/>
    <w:rsid w:val="00A7552C"/>
    <w:rsid w:val="00A80729"/>
    <w:rsid w:val="00AA1CAD"/>
    <w:rsid w:val="00AA71B3"/>
    <w:rsid w:val="00AD3B74"/>
    <w:rsid w:val="00AE5CF3"/>
    <w:rsid w:val="00AF7871"/>
    <w:rsid w:val="00B138D2"/>
    <w:rsid w:val="00B1687F"/>
    <w:rsid w:val="00B338D3"/>
    <w:rsid w:val="00B50C5C"/>
    <w:rsid w:val="00B60CEE"/>
    <w:rsid w:val="00B729F5"/>
    <w:rsid w:val="00B7450B"/>
    <w:rsid w:val="00B746B9"/>
    <w:rsid w:val="00B754C5"/>
    <w:rsid w:val="00BE042B"/>
    <w:rsid w:val="00C03D35"/>
    <w:rsid w:val="00C108EA"/>
    <w:rsid w:val="00C12BEC"/>
    <w:rsid w:val="00C157A1"/>
    <w:rsid w:val="00C25325"/>
    <w:rsid w:val="00C42D5D"/>
    <w:rsid w:val="00C42E0D"/>
    <w:rsid w:val="00C627F4"/>
    <w:rsid w:val="00C659BE"/>
    <w:rsid w:val="00C81ACE"/>
    <w:rsid w:val="00C84BD5"/>
    <w:rsid w:val="00C86D76"/>
    <w:rsid w:val="00CA39FE"/>
    <w:rsid w:val="00CA6C7D"/>
    <w:rsid w:val="00D11D7E"/>
    <w:rsid w:val="00D14D87"/>
    <w:rsid w:val="00D406DB"/>
    <w:rsid w:val="00D508F3"/>
    <w:rsid w:val="00D50A8E"/>
    <w:rsid w:val="00D60480"/>
    <w:rsid w:val="00D90B74"/>
    <w:rsid w:val="00DC390C"/>
    <w:rsid w:val="00DC4440"/>
    <w:rsid w:val="00DD2265"/>
    <w:rsid w:val="00DD79FA"/>
    <w:rsid w:val="00DF24C3"/>
    <w:rsid w:val="00DF7FC7"/>
    <w:rsid w:val="00E0053F"/>
    <w:rsid w:val="00E149E4"/>
    <w:rsid w:val="00E22C12"/>
    <w:rsid w:val="00E27F8C"/>
    <w:rsid w:val="00E4173C"/>
    <w:rsid w:val="00E42E63"/>
    <w:rsid w:val="00E932F4"/>
    <w:rsid w:val="00EA1F75"/>
    <w:rsid w:val="00EA40FE"/>
    <w:rsid w:val="00ED4173"/>
    <w:rsid w:val="00EF01B7"/>
    <w:rsid w:val="00EF6B9D"/>
    <w:rsid w:val="00F25F25"/>
    <w:rsid w:val="00F41CE6"/>
    <w:rsid w:val="00F640A6"/>
    <w:rsid w:val="00F81CEC"/>
    <w:rsid w:val="00FB0147"/>
    <w:rsid w:val="00FC12F0"/>
    <w:rsid w:val="00FE28CB"/>
    <w:rsid w:val="00FF613C"/>
    <w:rsid w:val="01C47CF3"/>
    <w:rsid w:val="02D2242F"/>
    <w:rsid w:val="063D464A"/>
    <w:rsid w:val="0C807692"/>
    <w:rsid w:val="0D794027"/>
    <w:rsid w:val="0DC64126"/>
    <w:rsid w:val="16CB1BB6"/>
    <w:rsid w:val="1D820440"/>
    <w:rsid w:val="1D9F5EFB"/>
    <w:rsid w:val="25D22DDE"/>
    <w:rsid w:val="312A7037"/>
    <w:rsid w:val="40053F18"/>
    <w:rsid w:val="46A24A4E"/>
    <w:rsid w:val="53D57297"/>
    <w:rsid w:val="571915F2"/>
    <w:rsid w:val="57271C0D"/>
    <w:rsid w:val="5B3F4F85"/>
    <w:rsid w:val="5FD15044"/>
    <w:rsid w:val="626F7B0B"/>
    <w:rsid w:val="709A6721"/>
    <w:rsid w:val="7CBC6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1342</Words>
  <Characters>7655</Characters>
  <Lines>63</Lines>
  <Paragraphs>17</Paragraphs>
  <ScaleCrop>false</ScaleCrop>
  <LinksUpToDate>false</LinksUpToDate>
  <CharactersWithSpaces>8980</CharactersWithSpaces>
  <Application>WPS Office_10.1.0.5267_F1E327BC-269C-435d-A152-05C5408002CA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Lenovo</cp:lastModifiedBy>
  <dcterms:modified xsi:type="dcterms:W3CDTF">2021-07-29T09:29:47Z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