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仿宋" w:hAnsi="仿宋" w:eastAsia="仿宋" w:cs="仿宋"/>
          <w:sz w:val="32"/>
          <w:szCs w:val="32"/>
          <w:lang w:val="en-US" w:eastAsia="zh-CN"/>
        </w:rPr>
      </w:pPr>
      <w:r>
        <w:rPr>
          <w:rFonts w:hint="eastAsia" w:ascii="方正小标宋简体" w:hAnsi="方正小标宋简体" w:eastAsia="方正小标宋简体" w:cs="方正小标宋简体"/>
          <w:sz w:val="44"/>
          <w:szCs w:val="44"/>
          <w:lang w:val="en-US" w:eastAsia="zh-CN"/>
        </w:rPr>
        <w:t>材料2标需要提供的扫描件（首页）</w:t>
      </w:r>
    </w:p>
    <w:p>
      <w:pPr>
        <w:numPr>
          <w:ilvl w:val="0"/>
          <w:numId w:val="1"/>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代理公司营业执照</w:t>
      </w:r>
    </w:p>
    <w:p>
      <w:pPr>
        <w:numPr>
          <w:ilvl w:val="0"/>
          <w:numId w:val="0"/>
        </w:numPr>
        <w:rPr>
          <w:rFonts w:hint="eastAsia" w:ascii="仿宋" w:hAnsi="仿宋" w:eastAsia="仿宋" w:cs="仿宋"/>
          <w:sz w:val="32"/>
          <w:szCs w:val="32"/>
          <w:lang w:val="en-US" w:eastAsia="zh-CN"/>
        </w:rPr>
      </w:pPr>
      <w:r>
        <w:rPr>
          <w:rFonts w:hint="eastAsia" w:eastAsiaTheme="minorEastAsia"/>
          <w:lang w:eastAsia="zh-CN"/>
        </w:rPr>
        <w:drawing>
          <wp:inline distT="0" distB="0" distL="114300" distR="114300">
            <wp:extent cx="5267960" cy="7450455"/>
            <wp:effectExtent l="0" t="0" r="8890" b="1714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
                  </pic:blipFill>
                  <pic:spPr>
                    <a:xfrm>
                      <a:off x="0" y="0"/>
                      <a:ext cx="5267960" cy="745045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2.建设单位成立文件</w:t>
      </w:r>
      <w:r>
        <w:rPr>
          <w:rFonts w:hint="eastAsia" w:ascii="仿宋" w:hAnsi="仿宋" w:eastAsia="仿宋" w:cs="仿宋"/>
          <w:sz w:val="32"/>
          <w:szCs w:val="32"/>
          <w:lang w:val="en-US" w:eastAsia="zh-CN"/>
        </w:rPr>
        <w:drawing>
          <wp:inline distT="0" distB="0" distL="114300" distR="114300">
            <wp:extent cx="5673090" cy="8016875"/>
            <wp:effectExtent l="0" t="0" r="3810" b="3175"/>
            <wp:docPr id="2" name="图片 2" descr="授权忻州市城乡建设开发有限公司作为大水网第二横忻州水网连通工程项目实施主体的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授权忻州市城乡建设开发有限公司作为大水网第二横忻州水网连通工程项目实施主体的批复_00"/>
                    <pic:cNvPicPr>
                      <a:picLocks noChangeAspect="1"/>
                    </pic:cNvPicPr>
                  </pic:nvPicPr>
                  <pic:blipFill>
                    <a:blip r:embed="rId5"/>
                    <a:stretch>
                      <a:fillRect/>
                    </a:stretch>
                  </pic:blipFill>
                  <pic:spPr>
                    <a:xfrm>
                      <a:off x="0" y="0"/>
                      <a:ext cx="5673090" cy="801687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762625" cy="8144510"/>
            <wp:effectExtent l="0" t="0" r="9525" b="8890"/>
            <wp:docPr id="1" name="图片 1" descr="授权忻州市城乡建设开发有限公司作为大水网第二横忻州水网连通工程项目实施主体的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授权忻州市城乡建设开发有限公司作为大水网第二横忻州水网连通工程项目实施主体的批复_01"/>
                    <pic:cNvPicPr>
                      <a:picLocks noChangeAspect="1"/>
                    </pic:cNvPicPr>
                  </pic:nvPicPr>
                  <pic:blipFill>
                    <a:blip r:embed="rId6"/>
                    <a:stretch>
                      <a:fillRect/>
                    </a:stretch>
                  </pic:blipFill>
                  <pic:spPr>
                    <a:xfrm>
                      <a:off x="0" y="0"/>
                      <a:ext cx="5762625" cy="814451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3.批复文件</w:t>
      </w:r>
      <w:r>
        <w:rPr>
          <w:rFonts w:hint="eastAsia" w:ascii="仿宋" w:hAnsi="仿宋" w:eastAsia="仿宋" w:cs="仿宋"/>
          <w:sz w:val="32"/>
          <w:szCs w:val="32"/>
          <w:lang w:val="en-US" w:eastAsia="zh-CN"/>
        </w:rPr>
        <w:drawing>
          <wp:inline distT="0" distB="0" distL="114300" distR="114300">
            <wp:extent cx="5664835" cy="8010525"/>
            <wp:effectExtent l="0" t="0" r="12065" b="9525"/>
            <wp:docPr id="4" name="图片 4" descr="备案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备案证_00"/>
                    <pic:cNvPicPr>
                      <a:picLocks noChangeAspect="1"/>
                    </pic:cNvPicPr>
                  </pic:nvPicPr>
                  <pic:blipFill>
                    <a:blip r:embed="rId7"/>
                    <a:stretch>
                      <a:fillRect/>
                    </a:stretch>
                  </pic:blipFill>
                  <pic:spPr>
                    <a:xfrm>
                      <a:off x="0" y="0"/>
                      <a:ext cx="5664835" cy="801052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2"/>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资金下达文件</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00065" cy="8119745"/>
            <wp:effectExtent l="0" t="0" r="635" b="14605"/>
            <wp:docPr id="5" name="图片 5" descr="建设资金承诺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建设资金承诺函_00"/>
                    <pic:cNvPicPr>
                      <a:picLocks noChangeAspect="1"/>
                    </pic:cNvPicPr>
                  </pic:nvPicPr>
                  <pic:blipFill>
                    <a:blip r:embed="rId8"/>
                    <a:srcRect l="18444" t="6543" r="13974" b="24161"/>
                    <a:stretch>
                      <a:fillRect/>
                    </a:stretch>
                  </pic:blipFill>
                  <pic:spPr>
                    <a:xfrm>
                      <a:off x="0" y="0"/>
                      <a:ext cx="5600065" cy="8119745"/>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5.招标公告</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48910" cy="8233410"/>
            <wp:effectExtent l="0" t="0" r="8890" b="15240"/>
            <wp:docPr id="12" name="图片 12" descr="全国公共资源交易平台(山西省•忻州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全国公共资源交易平台(山西省•忻州市)"/>
                    <pic:cNvPicPr>
                      <a:picLocks noChangeAspect="1"/>
                    </pic:cNvPicPr>
                  </pic:nvPicPr>
                  <pic:blipFill>
                    <a:blip r:embed="rId9"/>
                    <a:srcRect t="7110" b="4501"/>
                    <a:stretch>
                      <a:fillRect/>
                    </a:stretch>
                  </pic:blipFill>
                  <pic:spPr>
                    <a:xfrm>
                      <a:off x="0" y="0"/>
                      <a:ext cx="5248910" cy="8233410"/>
                    </a:xfrm>
                    <a:prstGeom prst="rect">
                      <a:avLst/>
                    </a:prstGeom>
                  </pic:spPr>
                </pic:pic>
              </a:graphicData>
            </a:graphic>
          </wp:inline>
        </w:drawing>
      </w:r>
    </w:p>
    <w:p>
      <w:pPr>
        <w:numPr>
          <w:ilvl w:val="0"/>
          <w:numId w:val="3"/>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招标文件</w:t>
      </w:r>
    </w:p>
    <w:p>
      <w:pPr>
        <w:numPr>
          <w:ilvl w:val="0"/>
          <w:numId w:val="0"/>
        </w:num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59264" behindDoc="1" locked="0" layoutInCell="1" allowOverlap="1">
            <wp:simplePos x="0" y="0"/>
            <wp:positionH relativeFrom="column">
              <wp:posOffset>-123825</wp:posOffset>
            </wp:positionH>
            <wp:positionV relativeFrom="paragraph">
              <wp:posOffset>81915</wp:posOffset>
            </wp:positionV>
            <wp:extent cx="5903595" cy="7656830"/>
            <wp:effectExtent l="0" t="0" r="1905" b="1270"/>
            <wp:wrapTight wrapText="bothSides">
              <wp:wrapPolygon>
                <wp:start x="0" y="0"/>
                <wp:lineTo x="0" y="21550"/>
                <wp:lineTo x="21537" y="21550"/>
                <wp:lineTo x="21537" y="0"/>
                <wp:lineTo x="0" y="0"/>
              </wp:wrapPolygon>
            </wp:wrapTight>
            <wp:docPr id="13" name="图片 13" descr="7d96f54c842ce90500710331a02e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d96f54c842ce90500710331a02ef66"/>
                    <pic:cNvPicPr>
                      <a:picLocks noChangeAspect="1"/>
                    </pic:cNvPicPr>
                  </pic:nvPicPr>
                  <pic:blipFill>
                    <a:blip r:embed="rId10"/>
                    <a:stretch>
                      <a:fillRect/>
                    </a:stretch>
                  </pic:blipFill>
                  <pic:spPr>
                    <a:xfrm>
                      <a:off x="0" y="0"/>
                      <a:ext cx="5903595" cy="7656830"/>
                    </a:xfrm>
                    <a:prstGeom prst="rect">
                      <a:avLst/>
                    </a:prstGeom>
                  </pic:spPr>
                </pic:pic>
              </a:graphicData>
            </a:graphic>
          </wp:anchor>
        </w:drawing>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7.中标单位封面</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-104775</wp:posOffset>
            </wp:positionH>
            <wp:positionV relativeFrom="paragraph">
              <wp:posOffset>68580</wp:posOffset>
            </wp:positionV>
            <wp:extent cx="5754370" cy="7515860"/>
            <wp:effectExtent l="0" t="0" r="17780" b="8890"/>
            <wp:wrapTight wrapText="bothSides">
              <wp:wrapPolygon>
                <wp:start x="0" y="0"/>
                <wp:lineTo x="0" y="21571"/>
                <wp:lineTo x="21524" y="21571"/>
                <wp:lineTo x="21524" y="0"/>
                <wp:lineTo x="0" y="0"/>
              </wp:wrapPolygon>
            </wp:wrapTight>
            <wp:docPr id="14" name="图片 14" descr="5096d1b6737d893a603ddecefa5d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096d1b6737d893a603ddecefa5d05d"/>
                    <pic:cNvPicPr>
                      <a:picLocks noChangeAspect="1"/>
                    </pic:cNvPicPr>
                  </pic:nvPicPr>
                  <pic:blipFill>
                    <a:blip r:embed="rId11"/>
                    <a:stretch>
                      <a:fillRect/>
                    </a:stretch>
                  </pic:blipFill>
                  <pic:spPr>
                    <a:xfrm>
                      <a:off x="0" y="0"/>
                      <a:ext cx="5754370" cy="7515860"/>
                    </a:xfrm>
                    <a:prstGeom prst="rect">
                      <a:avLst/>
                    </a:prstGeom>
                  </pic:spPr>
                </pic:pic>
              </a:graphicData>
            </a:graphic>
          </wp:anchor>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8.中标单位投标函</w:t>
      </w:r>
    </w:p>
    <w:p>
      <w:pPr>
        <w:numPr>
          <w:ilvl w:val="0"/>
          <w:numId w:val="0"/>
        </w:numPr>
        <w:jc w:val="left"/>
        <w:rPr>
          <w:rFonts w:hint="eastAsia" w:ascii="仿宋" w:hAnsi="仿宋" w:eastAsia="仿宋" w:cs="仿宋"/>
          <w:sz w:val="32"/>
          <w:szCs w:val="32"/>
          <w:lang w:val="en-US" w:eastAsia="zh-CN"/>
        </w:rPr>
      </w:pPr>
      <w:r>
        <w:drawing>
          <wp:inline distT="0" distB="0" distL="114300" distR="114300">
            <wp:extent cx="5628640" cy="7852410"/>
            <wp:effectExtent l="0" t="0" r="10160" b="152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5628640" cy="7852410"/>
                    </a:xfrm>
                    <a:prstGeom prst="rect">
                      <a:avLst/>
                    </a:prstGeom>
                    <a:noFill/>
                    <a:ln>
                      <a:noFill/>
                    </a:ln>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4"/>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中标单位项目管理机构</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30545" cy="8019415"/>
            <wp:effectExtent l="0" t="0" r="8255" b="635"/>
            <wp:docPr id="17" name="图片 17" descr="46857896a11e43b0ddb6dc7ea0e1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6857896a11e43b0ddb6dc7ea0e1a96"/>
                    <pic:cNvPicPr>
                      <a:picLocks noChangeAspect="1"/>
                    </pic:cNvPicPr>
                  </pic:nvPicPr>
                  <pic:blipFill>
                    <a:blip r:embed="rId13"/>
                    <a:stretch>
                      <a:fillRect/>
                    </a:stretch>
                  </pic:blipFill>
                  <pic:spPr>
                    <a:xfrm>
                      <a:off x="0" y="0"/>
                      <a:ext cx="5630545" cy="801941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10.中标单位营业执照</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41340" cy="8115300"/>
            <wp:effectExtent l="0" t="0" r="16510" b="0"/>
            <wp:docPr id="18" name="图片 18" descr="64b9112902a072c423eb7e30429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4b9112902a072c423eb7e304294744"/>
                    <pic:cNvPicPr>
                      <a:picLocks noChangeAspect="1"/>
                    </pic:cNvPicPr>
                  </pic:nvPicPr>
                  <pic:blipFill>
                    <a:blip r:embed="rId14"/>
                    <a:stretch>
                      <a:fillRect/>
                    </a:stretch>
                  </pic:blipFill>
                  <pic:spPr>
                    <a:xfrm>
                      <a:off x="0" y="0"/>
                      <a:ext cx="5641340" cy="8115300"/>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4"/>
        </w:numPr>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中标通知书</w:t>
      </w:r>
    </w:p>
    <w:p>
      <w:pPr>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30545" cy="7963535"/>
            <wp:effectExtent l="0" t="0" r="8255" b="1841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pic:blipFill>
                  <pic:spPr>
                    <a:xfrm>
                      <a:off x="0" y="0"/>
                      <a:ext cx="5630545" cy="7963535"/>
                    </a:xfrm>
                    <a:prstGeom prst="rect">
                      <a:avLst/>
                    </a:prstGeom>
                  </pic:spPr>
                </pic:pic>
              </a:graphicData>
            </a:graphic>
          </wp:inline>
        </w:drawing>
      </w:r>
      <w:bookmarkStart w:id="0" w:name="_GoBack"/>
      <w:bookmarkEnd w:id="0"/>
    </w:p>
    <w:sectPr>
      <w:pgSz w:w="11906" w:h="16838"/>
      <w:pgMar w:top="1440" w:right="1519" w:bottom="144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C59D99"/>
    <w:multiLevelType w:val="singleLevel"/>
    <w:tmpl w:val="D3C59D99"/>
    <w:lvl w:ilvl="0" w:tentative="0">
      <w:start w:val="1"/>
      <w:numFmt w:val="decimal"/>
      <w:lvlText w:val="%1."/>
      <w:lvlJc w:val="left"/>
      <w:pPr>
        <w:tabs>
          <w:tab w:val="left" w:pos="312"/>
        </w:tabs>
      </w:pPr>
    </w:lvl>
  </w:abstractNum>
  <w:abstractNum w:abstractNumId="1">
    <w:nsid w:val="07875A4F"/>
    <w:multiLevelType w:val="singleLevel"/>
    <w:tmpl w:val="07875A4F"/>
    <w:lvl w:ilvl="0" w:tentative="0">
      <w:start w:val="9"/>
      <w:numFmt w:val="decimal"/>
      <w:lvlText w:val="%1."/>
      <w:lvlJc w:val="left"/>
      <w:pPr>
        <w:tabs>
          <w:tab w:val="left" w:pos="312"/>
        </w:tabs>
      </w:pPr>
    </w:lvl>
  </w:abstractNum>
  <w:abstractNum w:abstractNumId="2">
    <w:nsid w:val="5E0281CD"/>
    <w:multiLevelType w:val="singleLevel"/>
    <w:tmpl w:val="5E0281CD"/>
    <w:lvl w:ilvl="0" w:tentative="0">
      <w:start w:val="4"/>
      <w:numFmt w:val="decimal"/>
      <w:lvlText w:val="%1."/>
      <w:lvlJc w:val="left"/>
      <w:pPr>
        <w:tabs>
          <w:tab w:val="left" w:pos="312"/>
        </w:tabs>
      </w:pPr>
    </w:lvl>
  </w:abstractNum>
  <w:abstractNum w:abstractNumId="3">
    <w:nsid w:val="6A21142C"/>
    <w:multiLevelType w:val="singleLevel"/>
    <w:tmpl w:val="6A21142C"/>
    <w:lvl w:ilvl="0" w:tentative="0">
      <w:start w:val="6"/>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cxYzAwMzg0Y2Q3MjA5NDBhYjNjMTA2NmZhNDcifQ=="/>
  </w:docVars>
  <w:rsids>
    <w:rsidRoot w:val="08D119F2"/>
    <w:rsid w:val="08D119F2"/>
    <w:rsid w:val="217A6BB5"/>
    <w:rsid w:val="22543660"/>
    <w:rsid w:val="37692E75"/>
    <w:rsid w:val="381376F3"/>
    <w:rsid w:val="382D1599"/>
    <w:rsid w:val="4C8C27A2"/>
    <w:rsid w:val="69B86C08"/>
    <w:rsid w:val="76C54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8</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2021-07-26T00:12:00Z</dcterms:created>
  <dc:creator>铁蛋</dc:creator>
  <cp:lastModifiedBy>**#</cp:lastModifiedBy>
  <dcterms:modified xsi:type="dcterms:W3CDTF">2024-04-23T09:11:29Z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93B2918B904147298380719D889EE75E_13</vt:lpwstr>
  </property>
</Properties>
</file>