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60" w:afterLines="150"/>
        <w:rPr>
          <w:rFonts w:hint="eastAsia" w:ascii="宋体" w:hAnsi="宋体"/>
          <w:b/>
          <w:sz w:val="28"/>
          <w:szCs w:val="28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</w:t>
      </w:r>
      <w:r>
        <w:rPr>
          <w:rFonts w:hint="eastAsia" w:ascii="仿宋_GB2312" w:hAnsi="Arial"/>
          <w:b/>
          <w:sz w:val="44"/>
          <w:szCs w:val="44"/>
          <w:lang w:eastAsia="zh-CN"/>
        </w:rPr>
        <w:t>整体</w:t>
      </w:r>
      <w:r>
        <w:rPr>
          <w:rFonts w:hint="eastAsia" w:ascii="仿宋_GB2312" w:hAnsi="Arial"/>
          <w:b/>
          <w:sz w:val="44"/>
          <w:szCs w:val="44"/>
        </w:rPr>
        <w:t>支出绩效自评报告</w:t>
      </w:r>
    </w:p>
    <w:p>
      <w:pPr>
        <w:spacing w:line="480" w:lineRule="auto"/>
        <w:ind w:firstLine="0" w:firstLineChars="0"/>
        <w:jc w:val="both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both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both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忻州市社会救助服务中心</w:t>
      </w:r>
    </w:p>
    <w:p>
      <w:pPr>
        <w:spacing w:line="480" w:lineRule="auto"/>
        <w:ind w:left="1680" w:firstLine="420" w:firstLineChars="0"/>
        <w:rPr>
          <w:rFonts w:hint="eastAsia" w:ascii="仿宋_GB2312" w:hAnsi="Times New Roman" w:cs="Times New Roman"/>
          <w:kern w:val="0"/>
          <w:sz w:val="32"/>
          <w:szCs w:val="32"/>
          <w:lang w:eastAsia="zh-CN" w:bidi="en-US"/>
        </w:rPr>
      </w:pPr>
    </w:p>
    <w:p>
      <w:pPr>
        <w:spacing w:line="480" w:lineRule="auto"/>
        <w:ind w:left="1680" w:firstLine="420" w:firstLineChars="0"/>
        <w:rPr>
          <w:rFonts w:hint="default" w:ascii="仿宋_GB2312" w:hAnsi="仿宋_GB2312" w:eastAsia="仿宋_GB2312" w:cs="仿宋_GB2312"/>
          <w:color w:val="auto"/>
          <w:sz w:val="32"/>
          <w:u w:val="single"/>
          <w:lang w:val="en-US" w:eastAsia="zh-CN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eastAsia="zh-CN" w:bidi="en-US"/>
        </w:rPr>
        <w:t>负责人</w:t>
      </w: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： </w:t>
      </w:r>
      <w:r>
        <w:rPr>
          <w:rFonts w:hint="eastAsia" w:ascii="仿宋_GB2312" w:hAnsi="仿宋_GB2312" w:cs="仿宋_GB2312"/>
          <w:color w:val="auto"/>
          <w:sz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u w:val="single"/>
          <w:lang w:val="en-US" w:eastAsia="zh-CN"/>
        </w:rPr>
        <w:t xml:space="preserve">                </w:t>
      </w:r>
    </w:p>
    <w:p>
      <w:pPr>
        <w:spacing w:line="480" w:lineRule="auto"/>
        <w:ind w:left="0" w:leftChars="0" w:firstLine="0" w:firstLineChars="0"/>
        <w:rPr>
          <w:rFonts w:hint="eastAsia" w:ascii="仿宋_GB2312" w:hAnsi="Times New Roman" w:cs="Times New Roman"/>
          <w:kern w:val="0"/>
          <w:sz w:val="32"/>
          <w:szCs w:val="32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仿宋_GB2312" w:eastAsia="仿宋_GB2312" w:cs="仿宋_GB2312"/>
          <w:color w:val="auto"/>
          <w:sz w:val="32"/>
          <w:u w:val="none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忻州市民政局-402</w:t>
      </w:r>
    </w:p>
    <w:p>
      <w:pPr>
        <w:spacing w:line="480" w:lineRule="auto"/>
        <w:ind w:firstLine="2240" w:firstLineChars="700"/>
        <w:rPr>
          <w:rFonts w:hint="eastAsia" w:ascii="仿宋_GB2312" w:hAnsi="Times New Roman" w:cs="Times New Roman"/>
          <w:kern w:val="0"/>
          <w:sz w:val="32"/>
          <w:szCs w:val="32"/>
          <w:lang w:eastAsia="zh-CN" w:bidi="en-US"/>
        </w:rPr>
      </w:pPr>
    </w:p>
    <w:p>
      <w:pPr>
        <w:spacing w:line="480" w:lineRule="auto"/>
        <w:ind w:firstLine="2240" w:firstLineChars="700"/>
        <w:rPr>
          <w:rFonts w:hint="default" w:ascii="仿宋_GB2312" w:hAnsi="仿宋_GB2312" w:eastAsia="仿宋_GB2312" w:cs="仿宋_GB2312"/>
          <w:color w:val="auto"/>
          <w:sz w:val="32"/>
          <w:u w:val="single"/>
          <w:lang w:val="en-US" w:eastAsia="zh-CN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eastAsia="zh-CN" w:bidi="en-US"/>
        </w:rPr>
        <w:t>负责人</w:t>
      </w: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： </w:t>
      </w:r>
      <w:r>
        <w:rPr>
          <w:rFonts w:hint="eastAsia" w:ascii="仿宋_GB2312" w:hAnsi="仿宋_GB2312" w:cs="仿宋_GB2312"/>
          <w:color w:val="auto"/>
          <w:sz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u w:val="single"/>
          <w:lang w:val="en-US" w:eastAsia="zh-CN"/>
        </w:rPr>
        <w:t xml:space="preserve">               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  <w:bookmarkStart w:id="0" w:name="_GoBack"/>
      <w:bookmarkEnd w:id="0"/>
    </w:p>
    <w:p>
      <w:pPr>
        <w:spacing w:after="360" w:afterLines="150"/>
        <w:jc w:val="center"/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40"/>
          <w:pgMar w:top="1247" w:right="1400" w:bottom="1089" w:left="1559" w:header="851" w:footer="992" w:gutter="0"/>
          <w:paperSrc w:first="15" w:other="15"/>
          <w:pgNumType w:fmt="decimal" w:start="1"/>
          <w:cols w:space="720" w:num="1"/>
          <w:docGrid w:linePitch="312" w:charSpace="0"/>
        </w:sectPr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6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月</w:t>
      </w:r>
    </w:p>
    <w:p>
      <w:pPr>
        <w:spacing w:after="360" w:afterLines="1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附2</w:t>
      </w:r>
    </w:p>
    <w:p>
      <w:pPr>
        <w:spacing w:after="240" w:afterLines="100"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（</w:t>
      </w:r>
      <w:r>
        <w:rPr>
          <w:rFonts w:ascii="黑体" w:eastAsia="黑体"/>
          <w:sz w:val="32"/>
          <w:szCs w:val="32"/>
        </w:rPr>
        <w:t>2021</w:t>
      </w:r>
      <w:r>
        <w:rPr>
          <w:rFonts w:hint="eastAsia" w:ascii="黑体" w:eastAsia="黑体"/>
          <w:sz w:val="32"/>
          <w:szCs w:val="32"/>
        </w:rPr>
        <w:t>年度）部门（单位）整体支出预算</w:t>
      </w:r>
      <w:r>
        <w:rPr>
          <w:rFonts w:ascii="黑体" w:eastAsia="黑体"/>
          <w:sz w:val="32"/>
          <w:szCs w:val="32"/>
        </w:rPr>
        <w:t>绩效</w:t>
      </w:r>
      <w:r>
        <w:rPr>
          <w:rFonts w:hint="eastAsia" w:ascii="黑体" w:eastAsia="黑体"/>
          <w:sz w:val="32"/>
          <w:szCs w:val="32"/>
        </w:rPr>
        <w:t>自评报告</w:t>
      </w:r>
    </w:p>
    <w:p>
      <w:pPr>
        <w:spacing w:line="360" w:lineRule="auto"/>
        <w:ind w:firstLine="600" w:firstLineChars="2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一、部门（单位）基本情况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1.主要职责职能</w:t>
      </w:r>
    </w:p>
    <w:tbl>
      <w:tblPr>
        <w:tblStyle w:val="7"/>
        <w:tblW w:w="4596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"/>
        <w:gridCol w:w="79"/>
        <w:gridCol w:w="455"/>
        <w:gridCol w:w="6977"/>
        <w:gridCol w:w="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2" w:type="pct"/>
          <w:trHeight w:val="508" w:hRule="atLeast"/>
          <w:jc w:val="center"/>
          <w:hidden/>
        </w:trPr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b/>
                <w:bCs/>
                <w:vanish/>
                <w:kern w:val="0"/>
                <w:sz w:val="22"/>
              </w:rPr>
            </w:pPr>
          </w:p>
        </w:tc>
        <w:tc>
          <w:tcPr>
            <w:tcW w:w="4411" w:type="pct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vanish/>
                <w:kern w:val="0"/>
                <w:sz w:val="24"/>
              </w:rPr>
            </w:pPr>
            <w:r>
              <w:rPr>
                <w:rFonts w:hint="eastAsia"/>
                <w:b/>
                <w:bCs/>
                <w:vanish/>
                <w:kern w:val="0"/>
                <w:sz w:val="24"/>
              </w:rPr>
              <w:t>职责职能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70" w:type="pct"/>
          <w:trHeight w:val="402" w:hRule="atLeast"/>
          <w:jc w:val="center"/>
        </w:trPr>
        <w:tc>
          <w:tcPr>
            <w:tcW w:w="317" w:type="pct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4513" w:type="pct"/>
            <w:gridSpan w:val="2"/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" w:hAnsi="Calibri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社会救助</w:t>
            </w:r>
          </w:p>
          <w:p>
            <w:pPr>
              <w:widowControl/>
              <w:spacing w:line="240" w:lineRule="atLeast"/>
              <w:jc w:val="left"/>
              <w:rPr>
                <w:rFonts w:ascii="仿宋" w:hAnsi="Calibri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Calibri" w:eastAsia="仿宋" w:cs="仿宋"/>
                <w:color w:val="000000"/>
                <w:kern w:val="0"/>
                <w:sz w:val="24"/>
              </w:rPr>
              <w:t>贯彻落实社会救助法律、法规和政策。</w:t>
            </w:r>
            <w:r>
              <w:rPr>
                <w:rFonts w:hint="eastAsia" w:ascii="仿宋" w:hAnsi="Calibri" w:eastAsia="仿宋" w:cs="仿宋"/>
                <w:color w:val="000000"/>
                <w:kern w:val="0"/>
                <w:sz w:val="24"/>
                <w:lang w:eastAsia="zh-CN"/>
              </w:rPr>
              <w:t>对困难群众人员进行临时救助。</w:t>
            </w:r>
            <w:r>
              <w:rPr>
                <w:rFonts w:hint="eastAsia" w:ascii="仿宋" w:hAnsi="Calibri" w:eastAsia="仿宋" w:cs="仿宋"/>
                <w:color w:val="000000"/>
                <w:kern w:val="0"/>
                <w:sz w:val="24"/>
              </w:rPr>
              <w:t>对全市城乡居民最低生活保障、特困供养和临时救助等工作进行业务指导。承担全市低收入家庭经济状况信息数据库的管理和维护、经济状况信息查询与核对等工作。承担其他社会救助服务工作。</w:t>
            </w:r>
            <w:r>
              <w:rPr>
                <w:rFonts w:hint="eastAsia" w:ascii="仿宋" w:hAnsi="Calibri" w:eastAsia="仿宋" w:cs="仿宋"/>
                <w:color w:val="000000"/>
                <w:kern w:val="0"/>
                <w:sz w:val="24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70" w:type="pct"/>
          <w:trHeight w:val="402" w:hRule="atLeast"/>
          <w:jc w:val="center"/>
        </w:trPr>
        <w:tc>
          <w:tcPr>
            <w:tcW w:w="317" w:type="pct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4513" w:type="pct"/>
            <w:gridSpan w:val="2"/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" w:hAnsi="Calibri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社会捐助</w:t>
            </w:r>
          </w:p>
          <w:p>
            <w:pPr>
              <w:widowControl/>
              <w:spacing w:line="240" w:lineRule="atLeast"/>
              <w:jc w:val="left"/>
              <w:rPr>
                <w:rFonts w:ascii="仿宋" w:hAnsi="Calibri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Calibri" w:eastAsia="仿宋" w:cs="仿宋"/>
                <w:color w:val="000000"/>
                <w:kern w:val="0"/>
                <w:sz w:val="24"/>
              </w:rPr>
              <w:t>承担市直社会捐助的服务工作及社会募捐活动的具体工作，指导县（市、区）业务工作。承担社会捐赠款物的接收、消毒、包装、储运、发放等相关工作。建立公益慈善信息平台，开展慈善宣传和救助工作。引导公益慈善组织开展活动，与省内外慈善组织进行交流合作。</w:t>
            </w:r>
          </w:p>
        </w:tc>
      </w:tr>
    </w:tbl>
    <w:p>
      <w:pPr>
        <w:spacing w:line="360" w:lineRule="auto"/>
        <w:rPr>
          <w:rFonts w:eastAsia="仿宋_GB2312"/>
          <w:sz w:val="15"/>
          <w:szCs w:val="15"/>
        </w:rPr>
      </w:pP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2．组织架构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eastAsia="zh-CN"/>
        </w:rPr>
      </w:pPr>
      <w:r>
        <w:rPr>
          <w:rFonts w:hint="eastAsia" w:eastAsia="仿宋_GB2312"/>
          <w:sz w:val="30"/>
          <w:lang w:eastAsia="zh-CN"/>
        </w:rPr>
        <w:t>单位内设办公室、财务室、综合救助室、信息比对室。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3.人员构成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忻州市社会救助服务中心内设职能部门个数</w:t>
      </w:r>
      <w:r>
        <w:rPr>
          <w:rFonts w:hint="eastAsia" w:eastAsia="仿宋_GB2312"/>
          <w:sz w:val="30"/>
          <w:lang w:val="en-US" w:eastAsia="zh-CN"/>
        </w:rPr>
        <w:t>4</w:t>
      </w:r>
      <w:r>
        <w:rPr>
          <w:rFonts w:hint="eastAsia" w:eastAsia="仿宋_GB2312"/>
          <w:sz w:val="30"/>
        </w:rPr>
        <w:t>个，下属预算单位个数0个。忻州市社会救助服务中心核定的人员编制16人，实际在职人员15人，其中：在编人员15人，其他人员0人。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4.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0"/>
        </w:rPr>
        <w:t>资产情况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2021年年末，资产总额257.78万元，其中流动资产67.89万元，货币资金58.13万元，其他应收款9.76万元；非流动资产189.89万元，固定资产原值81.47万元，固定资产累计折旧62.65万元，固定资产净值18.82万元，无形资产113.42万元，无形资产累计摊销24.57万元，无形资产净值88.85万元。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</w:p>
    <w:p>
      <w:pPr>
        <w:spacing w:line="360" w:lineRule="auto"/>
        <w:ind w:firstLine="600" w:firstLineChars="2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二、部门（单位）预算管理</w:t>
      </w:r>
      <w:r>
        <w:rPr>
          <w:rFonts w:ascii="黑体" w:eastAsia="黑体"/>
          <w:sz w:val="30"/>
        </w:rPr>
        <w:t>及执行情况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1．资金使用情况</w:t>
      </w:r>
    </w:p>
    <w:tbl>
      <w:tblPr>
        <w:tblStyle w:val="7"/>
        <w:tblW w:w="8931" w:type="dxa"/>
        <w:tblInd w:w="3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3261"/>
        <w:gridCol w:w="2835"/>
        <w:gridCol w:w="567"/>
        <w:gridCol w:w="567"/>
        <w:gridCol w:w="567"/>
        <w:gridCol w:w="567"/>
        <w:gridCol w:w="567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职能名称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政策或重点任务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完成情况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预算数</w:t>
            </w:r>
            <w:r>
              <w:rPr>
                <w:rFonts w:hint="eastAsia"/>
                <w:b/>
                <w:bCs/>
                <w:kern w:val="0"/>
                <w:szCs w:val="21"/>
              </w:rPr>
              <w:t>(万元)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其中：财政拨款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执行数</w:t>
            </w:r>
            <w:r>
              <w:rPr>
                <w:rFonts w:hint="eastAsia"/>
                <w:b/>
                <w:bCs/>
                <w:kern w:val="0"/>
                <w:szCs w:val="21"/>
              </w:rPr>
              <w:t>(万元)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其中：财政拨款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社会救助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贯彻落实社会救助法律、法规和政策。对全市城乡居民最低生活保障、特困供养和临时救助等工作进行业务指导。承担全市低收入家庭经济状况信息数据库的管理和维护、经济状况信息查询与核对等工作。承担其他社会救助服务工作。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/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222.4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222.4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222.4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221.57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社会捐助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承担市直社会捐助的服务工作及社会募捐活动的具体工作，指导县（市、区）业务工作。承担社会捐赠款物的接收、消毒、包装、储运、发放等相关工作。建立公益慈善信息平台，开展慈善宣传和救助工作。引导公益慈善组织开展活动，与省内外慈善组织进行交流合作。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/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金额合计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56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/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227.4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227.4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227.4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226.57</w:t>
            </w:r>
          </w:p>
        </w:tc>
      </w:tr>
    </w:tbl>
    <w:p>
      <w:pPr>
        <w:spacing w:line="360" w:lineRule="auto"/>
        <w:rPr>
          <w:rFonts w:eastAsia="仿宋_GB2312"/>
          <w:sz w:val="30"/>
        </w:rPr>
      </w:pP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2.预算管理及执行情况分析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2021年本单位年初预算数211.24万元。调整预算数533.03万元，其中一般公共预算财政拨款收入492.88万元，资金执行情况：基本支出149.42万元，项目支出355.26万元。</w:t>
      </w:r>
    </w:p>
    <w:p>
      <w:pPr>
        <w:spacing w:line="360" w:lineRule="auto"/>
        <w:ind w:firstLine="600" w:firstLineChars="2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三、部门（单位）整体支出绩效目标及开展情况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综合考虑产出、效益、服务对象满意度各方面因素，通过数据采集及分析，最终评分结果：整体支出绩效自评价结果为:总得分</w:t>
      </w:r>
      <w:r>
        <w:rPr>
          <w:rFonts w:hint="eastAsia" w:ascii="仿宋" w:hAnsi="仿宋" w:eastAsia="仿宋"/>
          <w:sz w:val="30"/>
          <w:szCs w:val="30"/>
        </w:rPr>
        <w:t>99</w:t>
      </w:r>
      <w:r>
        <w:rPr>
          <w:rFonts w:hint="eastAsia" w:eastAsia="仿宋_GB2312"/>
          <w:sz w:val="30"/>
        </w:rPr>
        <w:t>分，属于"</w:t>
      </w:r>
      <w:r>
        <w:rPr>
          <w:rFonts w:hint="eastAsia" w:ascii="仿宋" w:hAnsi="仿宋" w:eastAsia="仿宋"/>
          <w:sz w:val="30"/>
          <w:szCs w:val="30"/>
        </w:rPr>
        <w:t>优秀</w:t>
      </w:r>
      <w:r>
        <w:rPr>
          <w:rFonts w:hint="eastAsia" w:eastAsia="仿宋_GB2312"/>
          <w:sz w:val="30"/>
        </w:rPr>
        <w:t>"。</w:t>
      </w:r>
    </w:p>
    <w:p>
      <w:pPr>
        <w:spacing w:line="360" w:lineRule="auto"/>
        <w:ind w:firstLine="600" w:firstLineChars="2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四、部门</w:t>
      </w:r>
      <w:r>
        <w:rPr>
          <w:rFonts w:ascii="黑体" w:eastAsia="黑体"/>
          <w:sz w:val="30"/>
        </w:rPr>
        <w:t>（</w:t>
      </w:r>
      <w:r>
        <w:rPr>
          <w:rFonts w:hint="eastAsia" w:ascii="黑体" w:eastAsia="黑体"/>
          <w:sz w:val="30"/>
        </w:rPr>
        <w:t>单位</w:t>
      </w:r>
      <w:r>
        <w:rPr>
          <w:rFonts w:ascii="黑体" w:eastAsia="黑体"/>
          <w:sz w:val="30"/>
        </w:rPr>
        <w:t>）</w:t>
      </w:r>
      <w:r>
        <w:rPr>
          <w:rFonts w:hint="eastAsia" w:ascii="黑体" w:eastAsia="黑体"/>
          <w:sz w:val="30"/>
        </w:rPr>
        <w:t>整体支出绩效实现情况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（一）履职完成情况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从数量</w:t>
      </w:r>
      <w:r>
        <w:rPr>
          <w:rFonts w:eastAsia="仿宋_GB2312"/>
          <w:sz w:val="30"/>
        </w:rPr>
        <w:t>、质量</w:t>
      </w:r>
      <w:r>
        <w:rPr>
          <w:rFonts w:hint="eastAsia" w:eastAsia="仿宋_GB2312"/>
          <w:sz w:val="30"/>
        </w:rPr>
        <w:t>、</w:t>
      </w:r>
      <w:r>
        <w:rPr>
          <w:rFonts w:eastAsia="仿宋_GB2312"/>
          <w:sz w:val="30"/>
        </w:rPr>
        <w:t>时</w:t>
      </w:r>
      <w:r>
        <w:rPr>
          <w:rFonts w:hint="eastAsia" w:eastAsia="仿宋_GB2312"/>
          <w:sz w:val="30"/>
        </w:rPr>
        <w:t>效等方面归纳反映年度主要</w:t>
      </w:r>
      <w:r>
        <w:rPr>
          <w:rFonts w:eastAsia="仿宋_GB2312"/>
          <w:sz w:val="30"/>
        </w:rPr>
        <w:t>计划任务完成</w:t>
      </w:r>
      <w:r>
        <w:rPr>
          <w:rFonts w:hint="eastAsia" w:eastAsia="仿宋_GB2312"/>
          <w:sz w:val="30"/>
        </w:rPr>
        <w:t>情况综合分析产出指标。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二级</w:t>
            </w:r>
            <w:r>
              <w:rPr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Times New Roman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三级</w:t>
            </w:r>
            <w:r>
              <w:rPr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Times New Roman"/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重点工作办结率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=100%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质量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质量达标率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=100%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时效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完成及时率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=100%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</w:t>
            </w:r>
          </w:p>
        </w:tc>
      </w:tr>
    </w:tbl>
    <w:p>
      <w:pPr>
        <w:spacing w:line="360" w:lineRule="auto"/>
        <w:ind w:firstLine="600" w:firstLineChars="200"/>
        <w:rPr>
          <w:rFonts w:eastAsia="仿宋_GB2312"/>
          <w:sz w:val="30"/>
        </w:rPr>
      </w:pP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（二）履职效果情况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从</w:t>
      </w:r>
      <w:r>
        <w:rPr>
          <w:rFonts w:eastAsia="仿宋_GB2312"/>
          <w:sz w:val="30"/>
        </w:rPr>
        <w:t>社会效益、</w:t>
      </w:r>
      <w:r>
        <w:rPr>
          <w:rFonts w:hint="eastAsia" w:eastAsia="仿宋_GB2312"/>
          <w:sz w:val="30"/>
        </w:rPr>
        <w:t>经济效益（如</w:t>
      </w:r>
      <w:r>
        <w:rPr>
          <w:rFonts w:eastAsia="仿宋_GB2312"/>
          <w:sz w:val="30"/>
        </w:rPr>
        <w:t>有）</w:t>
      </w:r>
      <w:r>
        <w:rPr>
          <w:rFonts w:hint="eastAsia" w:eastAsia="仿宋_GB2312"/>
          <w:sz w:val="30"/>
        </w:rPr>
        <w:t>、生态</w:t>
      </w:r>
      <w:r>
        <w:rPr>
          <w:rFonts w:eastAsia="仿宋_GB2312"/>
          <w:sz w:val="30"/>
        </w:rPr>
        <w:t>效益（</w:t>
      </w:r>
      <w:r>
        <w:rPr>
          <w:rFonts w:hint="eastAsia" w:eastAsia="仿宋_GB2312"/>
          <w:sz w:val="30"/>
        </w:rPr>
        <w:t>如</w:t>
      </w:r>
      <w:r>
        <w:rPr>
          <w:rFonts w:eastAsia="仿宋_GB2312"/>
          <w:sz w:val="30"/>
        </w:rPr>
        <w:t>有）</w:t>
      </w:r>
      <w:r>
        <w:rPr>
          <w:rFonts w:hint="eastAsia" w:eastAsia="仿宋_GB2312"/>
          <w:sz w:val="30"/>
        </w:rPr>
        <w:t>等方面反映部门（单位）履职效果的</w:t>
      </w:r>
      <w:r>
        <w:rPr>
          <w:rFonts w:eastAsia="仿宋_GB2312"/>
          <w:sz w:val="30"/>
        </w:rPr>
        <w:t>实现情况</w:t>
      </w:r>
      <w:r>
        <w:rPr>
          <w:rFonts w:hint="eastAsia" w:eastAsia="仿宋_GB2312"/>
          <w:sz w:val="30"/>
        </w:rPr>
        <w:t>综合分析产出指标</w:t>
      </w:r>
      <w:r>
        <w:rPr>
          <w:rFonts w:eastAsia="仿宋_GB2312"/>
          <w:sz w:val="30"/>
        </w:rPr>
        <w:t>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Times New Roman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二级</w:t>
            </w:r>
            <w:r>
              <w:rPr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Times New Roman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三级</w:t>
            </w:r>
            <w:r>
              <w:rPr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Times New Roman"/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困难群众突发性、临时性急难问题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有效解决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社会救助政策落地执行情况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不断提升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可持续影响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困难群众生活水平提升情况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有所提升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</w:t>
            </w:r>
          </w:p>
        </w:tc>
      </w:tr>
    </w:tbl>
    <w:p>
      <w:pPr>
        <w:spacing w:line="360" w:lineRule="auto"/>
        <w:ind w:firstLine="600" w:firstLineChars="200"/>
        <w:rPr>
          <w:rFonts w:eastAsia="仿宋_GB2312"/>
          <w:sz w:val="30"/>
        </w:rPr>
      </w:pP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（三）</w:t>
      </w:r>
      <w:r>
        <w:rPr>
          <w:rFonts w:eastAsia="仿宋_GB2312"/>
          <w:sz w:val="30"/>
        </w:rPr>
        <w:t>社会满意度情况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从</w:t>
      </w:r>
      <w:r>
        <w:rPr>
          <w:rFonts w:eastAsia="仿宋_GB2312"/>
          <w:sz w:val="30"/>
        </w:rPr>
        <w:t>社会</w:t>
      </w:r>
      <w:r>
        <w:rPr>
          <w:rFonts w:hint="eastAsia" w:eastAsia="仿宋_GB2312"/>
          <w:sz w:val="30"/>
        </w:rPr>
        <w:t>公众对单位履职情况的</w:t>
      </w:r>
      <w:r>
        <w:rPr>
          <w:rFonts w:eastAsia="仿宋_GB2312"/>
          <w:sz w:val="30"/>
        </w:rPr>
        <w:t>满意度</w:t>
      </w:r>
      <w:r>
        <w:rPr>
          <w:rFonts w:hint="eastAsia" w:eastAsia="仿宋_GB2312"/>
          <w:sz w:val="30"/>
        </w:rPr>
        <w:t>方面进行综合分析</w:t>
      </w:r>
      <w:r>
        <w:rPr>
          <w:rFonts w:eastAsia="仿宋_GB2312"/>
          <w:sz w:val="30"/>
        </w:rPr>
        <w:t>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Times New Roman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二级</w:t>
            </w:r>
            <w:r>
              <w:rPr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Times New Roman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三级</w:t>
            </w:r>
            <w:r>
              <w:rPr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Times New Roman"/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满意度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受助对象满意度（%）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&gt;=90%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Calibri" w:eastAsia="仿宋" w:cs="仿宋"/>
                <w:color w:val="000000"/>
                <w:kern w:val="0"/>
                <w:sz w:val="24"/>
                <w:highlight w:val="white"/>
              </w:rPr>
            </w:pPr>
            <w:r>
              <w:rPr>
                <w:rFonts w:ascii="仿宋" w:hAnsi="Calibri" w:eastAsia="仿宋" w:cs="仿宋"/>
                <w:color w:val="000000"/>
                <w:kern w:val="0"/>
                <w:sz w:val="24"/>
              </w:rPr>
              <w:t>10</w:t>
            </w:r>
          </w:p>
        </w:tc>
      </w:tr>
    </w:tbl>
    <w:p>
      <w:pPr>
        <w:spacing w:line="360" w:lineRule="auto"/>
        <w:ind w:firstLine="600" w:firstLineChars="200"/>
        <w:rPr>
          <w:rFonts w:eastAsia="仿宋_GB2312"/>
          <w:sz w:val="30"/>
        </w:rPr>
      </w:pPr>
    </w:p>
    <w:p>
      <w:pPr>
        <w:spacing w:line="360" w:lineRule="auto"/>
        <w:ind w:firstLine="600" w:firstLineChars="2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五、部门</w:t>
      </w:r>
      <w:r>
        <w:rPr>
          <w:rFonts w:ascii="黑体" w:eastAsia="黑体"/>
          <w:sz w:val="30"/>
        </w:rPr>
        <w:t>（</w:t>
      </w:r>
      <w:r>
        <w:rPr>
          <w:rFonts w:hint="eastAsia" w:ascii="黑体" w:eastAsia="黑体"/>
          <w:sz w:val="30"/>
        </w:rPr>
        <w:t>单位</w:t>
      </w:r>
      <w:r>
        <w:rPr>
          <w:rFonts w:ascii="黑体" w:eastAsia="黑体"/>
          <w:sz w:val="30"/>
        </w:rPr>
        <w:t>）</w:t>
      </w:r>
      <w:r>
        <w:rPr>
          <w:rFonts w:hint="eastAsia" w:ascii="黑体" w:eastAsia="黑体"/>
          <w:sz w:val="30"/>
        </w:rPr>
        <w:t>整体支出绩效中存</w:t>
      </w:r>
      <w:r>
        <w:rPr>
          <w:rFonts w:ascii="黑体" w:eastAsia="黑体"/>
          <w:sz w:val="30"/>
        </w:rPr>
        <w:t>在问题</w:t>
      </w:r>
      <w:r>
        <w:rPr>
          <w:rFonts w:hint="eastAsia" w:ascii="黑体" w:eastAsia="黑体"/>
          <w:sz w:val="30"/>
        </w:rPr>
        <w:t>及</w:t>
      </w:r>
      <w:r>
        <w:rPr>
          <w:rFonts w:ascii="黑体" w:eastAsia="黑体"/>
          <w:sz w:val="30"/>
        </w:rPr>
        <w:t>改进措施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（一）</w:t>
      </w:r>
      <w:r>
        <w:rPr>
          <w:rFonts w:eastAsia="仿宋_GB2312"/>
          <w:sz w:val="30"/>
        </w:rPr>
        <w:t>主要问题</w:t>
      </w:r>
      <w:r>
        <w:rPr>
          <w:rFonts w:hint="eastAsia" w:eastAsia="仿宋_GB2312"/>
          <w:sz w:val="30"/>
        </w:rPr>
        <w:t>及</w:t>
      </w:r>
      <w:r>
        <w:rPr>
          <w:rFonts w:eastAsia="仿宋_GB2312"/>
          <w:sz w:val="30"/>
        </w:rPr>
        <w:t>原因分析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1、</w:t>
      </w:r>
      <w:r>
        <w:rPr>
          <w:rFonts w:hint="eastAsia" w:eastAsia="仿宋_GB2312"/>
          <w:sz w:val="30"/>
        </w:rPr>
        <w:t>各相关科室、项目单位对绩效评价工作的重要性认识有待进一步提高。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2、</w:t>
      </w:r>
      <w:r>
        <w:rPr>
          <w:rFonts w:hint="eastAsia" w:eastAsia="仿宋_GB2312"/>
          <w:sz w:val="30"/>
        </w:rPr>
        <w:t>项目支出绩效评价指标体系不完善，给考核评价及评分工作带来一定的困难。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3、</w:t>
      </w:r>
      <w:r>
        <w:rPr>
          <w:rFonts w:hint="eastAsia" w:eastAsia="仿宋_GB2312"/>
          <w:sz w:val="30"/>
        </w:rPr>
        <w:t>在绩效指标完成情况填报工作中，财政支出多个子项目合并为一个主项目时存在一定困难。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（二）</w:t>
      </w:r>
      <w:r>
        <w:rPr>
          <w:rFonts w:eastAsia="仿宋_GB2312"/>
          <w:sz w:val="30"/>
        </w:rPr>
        <w:t>改</w:t>
      </w:r>
      <w:r>
        <w:rPr>
          <w:rFonts w:hint="eastAsia" w:eastAsia="仿宋_GB2312"/>
          <w:sz w:val="30"/>
        </w:rPr>
        <w:t>进</w:t>
      </w:r>
      <w:r>
        <w:rPr>
          <w:rFonts w:eastAsia="仿宋_GB2312"/>
          <w:sz w:val="30"/>
        </w:rPr>
        <w:t>的方向</w:t>
      </w:r>
      <w:r>
        <w:rPr>
          <w:rFonts w:hint="eastAsia" w:eastAsia="仿宋_GB2312"/>
          <w:sz w:val="30"/>
        </w:rPr>
        <w:t>和具体</w:t>
      </w:r>
      <w:r>
        <w:rPr>
          <w:rFonts w:eastAsia="仿宋_GB2312"/>
          <w:sz w:val="30"/>
        </w:rPr>
        <w:t>措施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1、</w:t>
      </w:r>
      <w:r>
        <w:rPr>
          <w:rFonts w:hint="eastAsia" w:eastAsia="仿宋_GB2312"/>
          <w:sz w:val="30"/>
        </w:rPr>
        <w:t>高度重视绩效管理工作。成立绩效评价工作机构，有计划有步骤的实施绩效评价。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2、</w:t>
      </w:r>
      <w:r>
        <w:rPr>
          <w:rFonts w:hint="eastAsia" w:eastAsia="仿宋_GB2312"/>
          <w:sz w:val="30"/>
        </w:rPr>
        <w:t>加强预算执行管理。一是定期汇总存量资金使用情况，项目资金使用进度，通报预算执行进度，并对做好预算管理工作提出具体要求。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3、</w:t>
      </w:r>
      <w:r>
        <w:rPr>
          <w:rFonts w:hint="eastAsia" w:eastAsia="仿宋_GB2312"/>
          <w:sz w:val="30"/>
        </w:rPr>
        <w:t>加强督促跟踪问效。单位领导和业务科室不定期对项目、资金管理情况进行跟踪检查，督促项目单位按时、按质、按量完成项目建设。</w:t>
      </w:r>
    </w:p>
    <w:p>
      <w:pPr>
        <w:spacing w:line="360" w:lineRule="auto"/>
        <w:ind w:firstLine="600" w:firstLineChars="2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六、</w:t>
      </w:r>
      <w:r>
        <w:rPr>
          <w:rFonts w:ascii="黑体" w:eastAsia="黑体"/>
          <w:sz w:val="30"/>
        </w:rPr>
        <w:t>绩效自评</w:t>
      </w:r>
      <w:r>
        <w:rPr>
          <w:rFonts w:hint="eastAsia" w:ascii="黑体" w:eastAsia="黑体"/>
          <w:sz w:val="30"/>
        </w:rPr>
        <w:t>结果</w:t>
      </w:r>
      <w:r>
        <w:rPr>
          <w:rFonts w:ascii="黑体" w:eastAsia="黑体"/>
          <w:sz w:val="30"/>
        </w:rPr>
        <w:t>拟应用和公开</w:t>
      </w:r>
      <w:r>
        <w:rPr>
          <w:rFonts w:hint="eastAsia" w:ascii="黑体" w:eastAsia="黑体"/>
          <w:sz w:val="30"/>
        </w:rPr>
        <w:t>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年度我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较好的完成了年初设定的各项项目绩效目标，评价结果为优。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整体支出绩效自评，一是增强了各项目单位的绩效评价主体责任意识;二是制定了部门绩效管理办法及项目工作实施方案，建立了长效机制;三是促进各科室、各单位规范使用项目资金;四是绩效评价结果作为分配上级财政预算项目资金的重要依据。</w:t>
      </w:r>
    </w:p>
    <w:p>
      <w:pPr>
        <w:spacing w:line="360" w:lineRule="auto"/>
        <w:ind w:firstLine="600" w:firstLineChars="2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七、其他需要说明的情况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eastAsia="zh-CN"/>
        </w:rPr>
      </w:pPr>
      <w:r>
        <w:rPr>
          <w:rFonts w:hint="eastAsia" w:eastAsia="仿宋_GB2312"/>
          <w:sz w:val="30"/>
          <w:lang w:eastAsia="zh-CN"/>
        </w:rPr>
        <w:t>无。</w:t>
      </w:r>
    </w:p>
    <w:sectPr>
      <w:footerReference r:id="rId7" w:type="default"/>
      <w:pgSz w:w="11907" w:h="16840"/>
      <w:pgMar w:top="1247" w:right="1400" w:bottom="1089" w:left="1559" w:header="851" w:footer="992" w:gutter="0"/>
      <w:paperSrc w:first="15" w:other="15"/>
      <w:pgNumType w:fmt="decimal"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317"/>
        <w:tab w:val="clear" w:pos="4153"/>
      </w:tabs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1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10"/>
                      </w:rPr>
                    </w:pPr>
                    <w:r>
                      <w:fldChar w:fldCharType="begin"/>
                    </w:r>
                    <w:r>
                      <w:rPr>
                        <w:rStyle w:val="10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wZjg4ZDg4YWIyNWE3OTcxY2ZhYjE4NDFkZWFlOTAifQ=="/>
  </w:docVars>
  <w:rsids>
    <w:rsidRoot w:val="00063C33"/>
    <w:rsid w:val="00000AE5"/>
    <w:rsid w:val="0000149B"/>
    <w:rsid w:val="00003466"/>
    <w:rsid w:val="00005172"/>
    <w:rsid w:val="000100EA"/>
    <w:rsid w:val="0001143D"/>
    <w:rsid w:val="00011ADD"/>
    <w:rsid w:val="000142F7"/>
    <w:rsid w:val="000174EF"/>
    <w:rsid w:val="00017B0A"/>
    <w:rsid w:val="00023671"/>
    <w:rsid w:val="00026029"/>
    <w:rsid w:val="000264BF"/>
    <w:rsid w:val="000274E1"/>
    <w:rsid w:val="00032FA0"/>
    <w:rsid w:val="00037A63"/>
    <w:rsid w:val="00040CA6"/>
    <w:rsid w:val="00043B48"/>
    <w:rsid w:val="00052BE5"/>
    <w:rsid w:val="00056620"/>
    <w:rsid w:val="00060137"/>
    <w:rsid w:val="00063C33"/>
    <w:rsid w:val="00063D5B"/>
    <w:rsid w:val="00065156"/>
    <w:rsid w:val="00065B29"/>
    <w:rsid w:val="00067138"/>
    <w:rsid w:val="0006750F"/>
    <w:rsid w:val="000744C4"/>
    <w:rsid w:val="00075453"/>
    <w:rsid w:val="00075D05"/>
    <w:rsid w:val="00077163"/>
    <w:rsid w:val="00081B98"/>
    <w:rsid w:val="000822BA"/>
    <w:rsid w:val="000824B9"/>
    <w:rsid w:val="00083E7F"/>
    <w:rsid w:val="00087DE3"/>
    <w:rsid w:val="000903A9"/>
    <w:rsid w:val="00090A12"/>
    <w:rsid w:val="00091DCD"/>
    <w:rsid w:val="000920AE"/>
    <w:rsid w:val="000A413D"/>
    <w:rsid w:val="000A5944"/>
    <w:rsid w:val="000A7EBC"/>
    <w:rsid w:val="000B00C1"/>
    <w:rsid w:val="000B1FE0"/>
    <w:rsid w:val="000B2275"/>
    <w:rsid w:val="000B2CE5"/>
    <w:rsid w:val="000B2D6A"/>
    <w:rsid w:val="000B5A1C"/>
    <w:rsid w:val="000B61DE"/>
    <w:rsid w:val="000B7645"/>
    <w:rsid w:val="000C0FB4"/>
    <w:rsid w:val="000C44B7"/>
    <w:rsid w:val="000E5B04"/>
    <w:rsid w:val="000E69D0"/>
    <w:rsid w:val="000E6E12"/>
    <w:rsid w:val="000E7FBE"/>
    <w:rsid w:val="000F10A1"/>
    <w:rsid w:val="000F2CE9"/>
    <w:rsid w:val="000F5BD7"/>
    <w:rsid w:val="000F6964"/>
    <w:rsid w:val="00100A3B"/>
    <w:rsid w:val="001014B4"/>
    <w:rsid w:val="00104DFE"/>
    <w:rsid w:val="00106E72"/>
    <w:rsid w:val="00113289"/>
    <w:rsid w:val="00113D04"/>
    <w:rsid w:val="00113E8E"/>
    <w:rsid w:val="00114C26"/>
    <w:rsid w:val="00114CF1"/>
    <w:rsid w:val="0011541B"/>
    <w:rsid w:val="0012134D"/>
    <w:rsid w:val="001220BE"/>
    <w:rsid w:val="00125734"/>
    <w:rsid w:val="00125CF2"/>
    <w:rsid w:val="00126E12"/>
    <w:rsid w:val="00130587"/>
    <w:rsid w:val="00130791"/>
    <w:rsid w:val="00130A6B"/>
    <w:rsid w:val="00131B00"/>
    <w:rsid w:val="0013238A"/>
    <w:rsid w:val="00132D88"/>
    <w:rsid w:val="00133A9B"/>
    <w:rsid w:val="0013429F"/>
    <w:rsid w:val="001410F0"/>
    <w:rsid w:val="001420CF"/>
    <w:rsid w:val="0014278D"/>
    <w:rsid w:val="00143A75"/>
    <w:rsid w:val="00143BA3"/>
    <w:rsid w:val="0014417A"/>
    <w:rsid w:val="001451E1"/>
    <w:rsid w:val="00147FEA"/>
    <w:rsid w:val="0015165E"/>
    <w:rsid w:val="00155CA1"/>
    <w:rsid w:val="001612E1"/>
    <w:rsid w:val="00164523"/>
    <w:rsid w:val="00165DB0"/>
    <w:rsid w:val="001662B4"/>
    <w:rsid w:val="0017063E"/>
    <w:rsid w:val="00172EE3"/>
    <w:rsid w:val="001759BB"/>
    <w:rsid w:val="00176A66"/>
    <w:rsid w:val="00177F82"/>
    <w:rsid w:val="001808D8"/>
    <w:rsid w:val="0018270E"/>
    <w:rsid w:val="00182B89"/>
    <w:rsid w:val="00182FC9"/>
    <w:rsid w:val="00190510"/>
    <w:rsid w:val="001A0AFE"/>
    <w:rsid w:val="001A1132"/>
    <w:rsid w:val="001B04B5"/>
    <w:rsid w:val="001B5269"/>
    <w:rsid w:val="001B7A52"/>
    <w:rsid w:val="001C0B83"/>
    <w:rsid w:val="001C31AD"/>
    <w:rsid w:val="001C4669"/>
    <w:rsid w:val="001C64FE"/>
    <w:rsid w:val="001C7FFB"/>
    <w:rsid w:val="001D0163"/>
    <w:rsid w:val="001D0390"/>
    <w:rsid w:val="001D03A1"/>
    <w:rsid w:val="001D0E29"/>
    <w:rsid w:val="001D2206"/>
    <w:rsid w:val="001D31D8"/>
    <w:rsid w:val="001D41B6"/>
    <w:rsid w:val="001D785B"/>
    <w:rsid w:val="001D7A42"/>
    <w:rsid w:val="001D7F4F"/>
    <w:rsid w:val="001E09A5"/>
    <w:rsid w:val="001E11AE"/>
    <w:rsid w:val="001E387E"/>
    <w:rsid w:val="001E4826"/>
    <w:rsid w:val="001E55E3"/>
    <w:rsid w:val="001F0EC7"/>
    <w:rsid w:val="001F1C88"/>
    <w:rsid w:val="001F2939"/>
    <w:rsid w:val="001F3B30"/>
    <w:rsid w:val="001F3BCB"/>
    <w:rsid w:val="001F7F59"/>
    <w:rsid w:val="00200D3F"/>
    <w:rsid w:val="0020308A"/>
    <w:rsid w:val="00204221"/>
    <w:rsid w:val="00204587"/>
    <w:rsid w:val="00205131"/>
    <w:rsid w:val="00206133"/>
    <w:rsid w:val="00206B24"/>
    <w:rsid w:val="00213BC8"/>
    <w:rsid w:val="00216350"/>
    <w:rsid w:val="002166D3"/>
    <w:rsid w:val="00216F1E"/>
    <w:rsid w:val="00217E52"/>
    <w:rsid w:val="002202E8"/>
    <w:rsid w:val="00222156"/>
    <w:rsid w:val="00223CA3"/>
    <w:rsid w:val="00227A2B"/>
    <w:rsid w:val="0023035D"/>
    <w:rsid w:val="002340B0"/>
    <w:rsid w:val="00234E4B"/>
    <w:rsid w:val="0023634E"/>
    <w:rsid w:val="002408C3"/>
    <w:rsid w:val="0024113F"/>
    <w:rsid w:val="00244426"/>
    <w:rsid w:val="0024746E"/>
    <w:rsid w:val="0025051E"/>
    <w:rsid w:val="00252592"/>
    <w:rsid w:val="00253AB9"/>
    <w:rsid w:val="00253D90"/>
    <w:rsid w:val="0025423D"/>
    <w:rsid w:val="00254F9A"/>
    <w:rsid w:val="00257BC2"/>
    <w:rsid w:val="00261488"/>
    <w:rsid w:val="002621A3"/>
    <w:rsid w:val="00264AA2"/>
    <w:rsid w:val="00265B16"/>
    <w:rsid w:val="00265DA5"/>
    <w:rsid w:val="00267335"/>
    <w:rsid w:val="002673D0"/>
    <w:rsid w:val="002701B0"/>
    <w:rsid w:val="002716BD"/>
    <w:rsid w:val="00273D49"/>
    <w:rsid w:val="002816EA"/>
    <w:rsid w:val="00283319"/>
    <w:rsid w:val="00285317"/>
    <w:rsid w:val="0028539D"/>
    <w:rsid w:val="00286629"/>
    <w:rsid w:val="00286702"/>
    <w:rsid w:val="00286D47"/>
    <w:rsid w:val="00287C54"/>
    <w:rsid w:val="002900B4"/>
    <w:rsid w:val="00291982"/>
    <w:rsid w:val="00294622"/>
    <w:rsid w:val="002A1D40"/>
    <w:rsid w:val="002A26A2"/>
    <w:rsid w:val="002A520E"/>
    <w:rsid w:val="002A71E9"/>
    <w:rsid w:val="002A740D"/>
    <w:rsid w:val="002B3130"/>
    <w:rsid w:val="002B46D0"/>
    <w:rsid w:val="002B4938"/>
    <w:rsid w:val="002B4C42"/>
    <w:rsid w:val="002B5C95"/>
    <w:rsid w:val="002B7826"/>
    <w:rsid w:val="002B7DA5"/>
    <w:rsid w:val="002C14BC"/>
    <w:rsid w:val="002C40C2"/>
    <w:rsid w:val="002C50BE"/>
    <w:rsid w:val="002C58CE"/>
    <w:rsid w:val="002C6932"/>
    <w:rsid w:val="002D37C3"/>
    <w:rsid w:val="002D39F6"/>
    <w:rsid w:val="002D4A6C"/>
    <w:rsid w:val="002E02D4"/>
    <w:rsid w:val="002E2CAB"/>
    <w:rsid w:val="002E3E46"/>
    <w:rsid w:val="002E6262"/>
    <w:rsid w:val="002F2F89"/>
    <w:rsid w:val="002F3573"/>
    <w:rsid w:val="002F6CFA"/>
    <w:rsid w:val="002F79DA"/>
    <w:rsid w:val="003023BE"/>
    <w:rsid w:val="003047D9"/>
    <w:rsid w:val="00304E50"/>
    <w:rsid w:val="0031251A"/>
    <w:rsid w:val="00313C95"/>
    <w:rsid w:val="00314B04"/>
    <w:rsid w:val="003205DD"/>
    <w:rsid w:val="003212A4"/>
    <w:rsid w:val="003224A9"/>
    <w:rsid w:val="00323407"/>
    <w:rsid w:val="00324653"/>
    <w:rsid w:val="00325446"/>
    <w:rsid w:val="003255FE"/>
    <w:rsid w:val="003277AD"/>
    <w:rsid w:val="00327EE2"/>
    <w:rsid w:val="00330CB3"/>
    <w:rsid w:val="00330DCD"/>
    <w:rsid w:val="00332C74"/>
    <w:rsid w:val="00336C7D"/>
    <w:rsid w:val="00343C7E"/>
    <w:rsid w:val="0034643F"/>
    <w:rsid w:val="00346D0D"/>
    <w:rsid w:val="00350DCA"/>
    <w:rsid w:val="00350EF3"/>
    <w:rsid w:val="00351E9C"/>
    <w:rsid w:val="00352688"/>
    <w:rsid w:val="00353E46"/>
    <w:rsid w:val="00354DA3"/>
    <w:rsid w:val="0035535B"/>
    <w:rsid w:val="003557CD"/>
    <w:rsid w:val="00355802"/>
    <w:rsid w:val="00365C54"/>
    <w:rsid w:val="003677BE"/>
    <w:rsid w:val="003700B6"/>
    <w:rsid w:val="00370935"/>
    <w:rsid w:val="00371DB2"/>
    <w:rsid w:val="003722D4"/>
    <w:rsid w:val="003729B0"/>
    <w:rsid w:val="00373041"/>
    <w:rsid w:val="00375055"/>
    <w:rsid w:val="003753A8"/>
    <w:rsid w:val="003831C1"/>
    <w:rsid w:val="00393CB1"/>
    <w:rsid w:val="003A5262"/>
    <w:rsid w:val="003B2F39"/>
    <w:rsid w:val="003B3410"/>
    <w:rsid w:val="003B36E9"/>
    <w:rsid w:val="003B6092"/>
    <w:rsid w:val="003C042E"/>
    <w:rsid w:val="003C06AC"/>
    <w:rsid w:val="003C1186"/>
    <w:rsid w:val="003C391B"/>
    <w:rsid w:val="003C4D46"/>
    <w:rsid w:val="003D01B1"/>
    <w:rsid w:val="003D0B70"/>
    <w:rsid w:val="003D72AD"/>
    <w:rsid w:val="003D7F91"/>
    <w:rsid w:val="003E2A48"/>
    <w:rsid w:val="003E2F63"/>
    <w:rsid w:val="003E3A8D"/>
    <w:rsid w:val="003E65CC"/>
    <w:rsid w:val="003E6D22"/>
    <w:rsid w:val="003F2293"/>
    <w:rsid w:val="003F50A3"/>
    <w:rsid w:val="003F589B"/>
    <w:rsid w:val="00400243"/>
    <w:rsid w:val="00402A68"/>
    <w:rsid w:val="00405CA6"/>
    <w:rsid w:val="00410C77"/>
    <w:rsid w:val="00411D37"/>
    <w:rsid w:val="00412580"/>
    <w:rsid w:val="00424485"/>
    <w:rsid w:val="004257E1"/>
    <w:rsid w:val="00425AA3"/>
    <w:rsid w:val="004305C8"/>
    <w:rsid w:val="0043312C"/>
    <w:rsid w:val="00436533"/>
    <w:rsid w:val="00436EC1"/>
    <w:rsid w:val="004403E7"/>
    <w:rsid w:val="004423E2"/>
    <w:rsid w:val="00445706"/>
    <w:rsid w:val="0045004A"/>
    <w:rsid w:val="004545F2"/>
    <w:rsid w:val="00454BDA"/>
    <w:rsid w:val="00457C9A"/>
    <w:rsid w:val="004611B1"/>
    <w:rsid w:val="0046258B"/>
    <w:rsid w:val="004661AB"/>
    <w:rsid w:val="00466701"/>
    <w:rsid w:val="004716B5"/>
    <w:rsid w:val="00471F88"/>
    <w:rsid w:val="00473304"/>
    <w:rsid w:val="00473333"/>
    <w:rsid w:val="00475B06"/>
    <w:rsid w:val="00476840"/>
    <w:rsid w:val="0048001A"/>
    <w:rsid w:val="0048152F"/>
    <w:rsid w:val="00483375"/>
    <w:rsid w:val="0048750F"/>
    <w:rsid w:val="0049066C"/>
    <w:rsid w:val="004912EF"/>
    <w:rsid w:val="004974D1"/>
    <w:rsid w:val="004A1580"/>
    <w:rsid w:val="004A19DD"/>
    <w:rsid w:val="004A34FE"/>
    <w:rsid w:val="004B0052"/>
    <w:rsid w:val="004B16ED"/>
    <w:rsid w:val="004B1CF2"/>
    <w:rsid w:val="004B2DE1"/>
    <w:rsid w:val="004B44B5"/>
    <w:rsid w:val="004C13D9"/>
    <w:rsid w:val="004C156B"/>
    <w:rsid w:val="004C1CD1"/>
    <w:rsid w:val="004C1CE2"/>
    <w:rsid w:val="004C2A86"/>
    <w:rsid w:val="004C4A43"/>
    <w:rsid w:val="004C51FC"/>
    <w:rsid w:val="004C5BAD"/>
    <w:rsid w:val="004D5319"/>
    <w:rsid w:val="004D797B"/>
    <w:rsid w:val="004E0982"/>
    <w:rsid w:val="004E1DF7"/>
    <w:rsid w:val="004E2E62"/>
    <w:rsid w:val="004E3248"/>
    <w:rsid w:val="004E5392"/>
    <w:rsid w:val="004E73A7"/>
    <w:rsid w:val="004F030E"/>
    <w:rsid w:val="004F2DA8"/>
    <w:rsid w:val="004F4FE5"/>
    <w:rsid w:val="004F6112"/>
    <w:rsid w:val="004F6658"/>
    <w:rsid w:val="004F6BFF"/>
    <w:rsid w:val="004F71AE"/>
    <w:rsid w:val="004F76F1"/>
    <w:rsid w:val="00501E97"/>
    <w:rsid w:val="005038C9"/>
    <w:rsid w:val="00506E8C"/>
    <w:rsid w:val="00506FCF"/>
    <w:rsid w:val="00511E4B"/>
    <w:rsid w:val="0051294C"/>
    <w:rsid w:val="00512A8D"/>
    <w:rsid w:val="00512F83"/>
    <w:rsid w:val="00521013"/>
    <w:rsid w:val="00521746"/>
    <w:rsid w:val="005223E0"/>
    <w:rsid w:val="005241DB"/>
    <w:rsid w:val="00526943"/>
    <w:rsid w:val="005314A7"/>
    <w:rsid w:val="00532870"/>
    <w:rsid w:val="00534F34"/>
    <w:rsid w:val="0053725C"/>
    <w:rsid w:val="005426DC"/>
    <w:rsid w:val="005428EE"/>
    <w:rsid w:val="00543724"/>
    <w:rsid w:val="00545276"/>
    <w:rsid w:val="0054645B"/>
    <w:rsid w:val="00552B33"/>
    <w:rsid w:val="00553660"/>
    <w:rsid w:val="00553EB2"/>
    <w:rsid w:val="00556E4F"/>
    <w:rsid w:val="00560776"/>
    <w:rsid w:val="00560AFC"/>
    <w:rsid w:val="00560EAF"/>
    <w:rsid w:val="005619A3"/>
    <w:rsid w:val="00562503"/>
    <w:rsid w:val="005631F0"/>
    <w:rsid w:val="0056664B"/>
    <w:rsid w:val="00567693"/>
    <w:rsid w:val="00570911"/>
    <w:rsid w:val="0057139C"/>
    <w:rsid w:val="005723D7"/>
    <w:rsid w:val="005755EB"/>
    <w:rsid w:val="005757F7"/>
    <w:rsid w:val="00575FBA"/>
    <w:rsid w:val="0058037E"/>
    <w:rsid w:val="00581411"/>
    <w:rsid w:val="005817F6"/>
    <w:rsid w:val="00581CC9"/>
    <w:rsid w:val="0058510D"/>
    <w:rsid w:val="00590B42"/>
    <w:rsid w:val="00593238"/>
    <w:rsid w:val="005959DE"/>
    <w:rsid w:val="00595A04"/>
    <w:rsid w:val="00597885"/>
    <w:rsid w:val="005A0674"/>
    <w:rsid w:val="005A3838"/>
    <w:rsid w:val="005A3AA9"/>
    <w:rsid w:val="005A3AE6"/>
    <w:rsid w:val="005A3EAE"/>
    <w:rsid w:val="005A4A49"/>
    <w:rsid w:val="005A71F3"/>
    <w:rsid w:val="005A7726"/>
    <w:rsid w:val="005A7779"/>
    <w:rsid w:val="005A77D3"/>
    <w:rsid w:val="005B0AE0"/>
    <w:rsid w:val="005B2146"/>
    <w:rsid w:val="005B2738"/>
    <w:rsid w:val="005B2C2E"/>
    <w:rsid w:val="005B3560"/>
    <w:rsid w:val="005B48B6"/>
    <w:rsid w:val="005B4B41"/>
    <w:rsid w:val="005B529F"/>
    <w:rsid w:val="005B612C"/>
    <w:rsid w:val="005B6B32"/>
    <w:rsid w:val="005B7708"/>
    <w:rsid w:val="005B77DD"/>
    <w:rsid w:val="005C09F8"/>
    <w:rsid w:val="005C1A18"/>
    <w:rsid w:val="005C1BD8"/>
    <w:rsid w:val="005C2E63"/>
    <w:rsid w:val="005C65E4"/>
    <w:rsid w:val="005D11F6"/>
    <w:rsid w:val="005D1D0B"/>
    <w:rsid w:val="005D72E3"/>
    <w:rsid w:val="005E09C3"/>
    <w:rsid w:val="005E0E7F"/>
    <w:rsid w:val="005E5A79"/>
    <w:rsid w:val="005F0293"/>
    <w:rsid w:val="005F1482"/>
    <w:rsid w:val="005F1E3B"/>
    <w:rsid w:val="0060449D"/>
    <w:rsid w:val="00610F23"/>
    <w:rsid w:val="00611248"/>
    <w:rsid w:val="00613019"/>
    <w:rsid w:val="00621622"/>
    <w:rsid w:val="006226C5"/>
    <w:rsid w:val="00622FB6"/>
    <w:rsid w:val="0062351F"/>
    <w:rsid w:val="00625CE4"/>
    <w:rsid w:val="00631623"/>
    <w:rsid w:val="006316FF"/>
    <w:rsid w:val="00633F34"/>
    <w:rsid w:val="006346F2"/>
    <w:rsid w:val="00642FA5"/>
    <w:rsid w:val="00643E54"/>
    <w:rsid w:val="006520DA"/>
    <w:rsid w:val="00652414"/>
    <w:rsid w:val="00656EC7"/>
    <w:rsid w:val="0065713C"/>
    <w:rsid w:val="0066087C"/>
    <w:rsid w:val="00665D96"/>
    <w:rsid w:val="00672C67"/>
    <w:rsid w:val="006733B9"/>
    <w:rsid w:val="00676B4A"/>
    <w:rsid w:val="006777F4"/>
    <w:rsid w:val="00680C37"/>
    <w:rsid w:val="0068235A"/>
    <w:rsid w:val="00691F14"/>
    <w:rsid w:val="00694D69"/>
    <w:rsid w:val="00695B4B"/>
    <w:rsid w:val="006A242C"/>
    <w:rsid w:val="006A297A"/>
    <w:rsid w:val="006A2C35"/>
    <w:rsid w:val="006A3258"/>
    <w:rsid w:val="006A3571"/>
    <w:rsid w:val="006A3E01"/>
    <w:rsid w:val="006A4842"/>
    <w:rsid w:val="006A76D3"/>
    <w:rsid w:val="006B46FE"/>
    <w:rsid w:val="006B561A"/>
    <w:rsid w:val="006B5B10"/>
    <w:rsid w:val="006C0BED"/>
    <w:rsid w:val="006C1512"/>
    <w:rsid w:val="006C1EDC"/>
    <w:rsid w:val="006C5E14"/>
    <w:rsid w:val="006C5E6F"/>
    <w:rsid w:val="006D1AD8"/>
    <w:rsid w:val="006E199D"/>
    <w:rsid w:val="006E2154"/>
    <w:rsid w:val="006E526F"/>
    <w:rsid w:val="006F2F60"/>
    <w:rsid w:val="006F4261"/>
    <w:rsid w:val="006F5BB5"/>
    <w:rsid w:val="006F63F7"/>
    <w:rsid w:val="006F7720"/>
    <w:rsid w:val="00700D51"/>
    <w:rsid w:val="00701E4E"/>
    <w:rsid w:val="00703AAD"/>
    <w:rsid w:val="00704126"/>
    <w:rsid w:val="00704DC6"/>
    <w:rsid w:val="00706525"/>
    <w:rsid w:val="00707621"/>
    <w:rsid w:val="00715DE8"/>
    <w:rsid w:val="007171DA"/>
    <w:rsid w:val="007171E1"/>
    <w:rsid w:val="00717422"/>
    <w:rsid w:val="00722137"/>
    <w:rsid w:val="00723710"/>
    <w:rsid w:val="00725A73"/>
    <w:rsid w:val="007313C4"/>
    <w:rsid w:val="00733427"/>
    <w:rsid w:val="00735573"/>
    <w:rsid w:val="00737F68"/>
    <w:rsid w:val="007424E1"/>
    <w:rsid w:val="00742D87"/>
    <w:rsid w:val="007478E1"/>
    <w:rsid w:val="0075020C"/>
    <w:rsid w:val="00751BD2"/>
    <w:rsid w:val="00751DC9"/>
    <w:rsid w:val="0075565C"/>
    <w:rsid w:val="0075652D"/>
    <w:rsid w:val="00761F62"/>
    <w:rsid w:val="00762C18"/>
    <w:rsid w:val="00766FB7"/>
    <w:rsid w:val="00772348"/>
    <w:rsid w:val="00772510"/>
    <w:rsid w:val="00773A1D"/>
    <w:rsid w:val="00773F42"/>
    <w:rsid w:val="00774264"/>
    <w:rsid w:val="00780EE2"/>
    <w:rsid w:val="00783D7A"/>
    <w:rsid w:val="007840FE"/>
    <w:rsid w:val="007871EE"/>
    <w:rsid w:val="00793E08"/>
    <w:rsid w:val="00794A76"/>
    <w:rsid w:val="00795D56"/>
    <w:rsid w:val="007962F0"/>
    <w:rsid w:val="00797D92"/>
    <w:rsid w:val="007A0919"/>
    <w:rsid w:val="007A097F"/>
    <w:rsid w:val="007A4200"/>
    <w:rsid w:val="007A773A"/>
    <w:rsid w:val="007B3DD4"/>
    <w:rsid w:val="007B5103"/>
    <w:rsid w:val="007B61B8"/>
    <w:rsid w:val="007B6A00"/>
    <w:rsid w:val="007B74EF"/>
    <w:rsid w:val="007C0D3D"/>
    <w:rsid w:val="007C36CD"/>
    <w:rsid w:val="007C3C87"/>
    <w:rsid w:val="007C3D16"/>
    <w:rsid w:val="007C47E4"/>
    <w:rsid w:val="007C48F9"/>
    <w:rsid w:val="007C4FF4"/>
    <w:rsid w:val="007C523D"/>
    <w:rsid w:val="007D2436"/>
    <w:rsid w:val="007D2B3D"/>
    <w:rsid w:val="007D444F"/>
    <w:rsid w:val="007D4E58"/>
    <w:rsid w:val="007D56C8"/>
    <w:rsid w:val="007D7F00"/>
    <w:rsid w:val="007E1CCC"/>
    <w:rsid w:val="007E459A"/>
    <w:rsid w:val="007E4929"/>
    <w:rsid w:val="007E720E"/>
    <w:rsid w:val="007E72F0"/>
    <w:rsid w:val="007F009F"/>
    <w:rsid w:val="007F0BF3"/>
    <w:rsid w:val="007F0D47"/>
    <w:rsid w:val="007F2B03"/>
    <w:rsid w:val="007F2C8E"/>
    <w:rsid w:val="007F33BC"/>
    <w:rsid w:val="007F6C9D"/>
    <w:rsid w:val="00800BE6"/>
    <w:rsid w:val="0080256D"/>
    <w:rsid w:val="00802E22"/>
    <w:rsid w:val="00812702"/>
    <w:rsid w:val="00814DE9"/>
    <w:rsid w:val="0081659F"/>
    <w:rsid w:val="008165F1"/>
    <w:rsid w:val="008235B6"/>
    <w:rsid w:val="008329A5"/>
    <w:rsid w:val="00832C53"/>
    <w:rsid w:val="00832DFB"/>
    <w:rsid w:val="00846B19"/>
    <w:rsid w:val="00847276"/>
    <w:rsid w:val="008509A5"/>
    <w:rsid w:val="008521F8"/>
    <w:rsid w:val="00852E79"/>
    <w:rsid w:val="008550E4"/>
    <w:rsid w:val="00855B51"/>
    <w:rsid w:val="00855CA7"/>
    <w:rsid w:val="00855F3C"/>
    <w:rsid w:val="00857998"/>
    <w:rsid w:val="00862373"/>
    <w:rsid w:val="008702C7"/>
    <w:rsid w:val="0087629B"/>
    <w:rsid w:val="00877B09"/>
    <w:rsid w:val="008814B7"/>
    <w:rsid w:val="00882EDF"/>
    <w:rsid w:val="008855D8"/>
    <w:rsid w:val="00885B43"/>
    <w:rsid w:val="00885EDD"/>
    <w:rsid w:val="00891909"/>
    <w:rsid w:val="0089196E"/>
    <w:rsid w:val="00894546"/>
    <w:rsid w:val="008956AE"/>
    <w:rsid w:val="008962B9"/>
    <w:rsid w:val="008A1090"/>
    <w:rsid w:val="008B27AB"/>
    <w:rsid w:val="008B308D"/>
    <w:rsid w:val="008B474A"/>
    <w:rsid w:val="008B4752"/>
    <w:rsid w:val="008B485D"/>
    <w:rsid w:val="008C0F7F"/>
    <w:rsid w:val="008C19A0"/>
    <w:rsid w:val="008C5F52"/>
    <w:rsid w:val="008D1294"/>
    <w:rsid w:val="008D4748"/>
    <w:rsid w:val="008D493B"/>
    <w:rsid w:val="008E1338"/>
    <w:rsid w:val="008E15CC"/>
    <w:rsid w:val="008E34AC"/>
    <w:rsid w:val="008E5F67"/>
    <w:rsid w:val="008E7EF2"/>
    <w:rsid w:val="00901A47"/>
    <w:rsid w:val="00912649"/>
    <w:rsid w:val="009141CE"/>
    <w:rsid w:val="00914978"/>
    <w:rsid w:val="0092032F"/>
    <w:rsid w:val="00921CBB"/>
    <w:rsid w:val="009220F6"/>
    <w:rsid w:val="00923540"/>
    <w:rsid w:val="009238C5"/>
    <w:rsid w:val="00926682"/>
    <w:rsid w:val="00926CE3"/>
    <w:rsid w:val="00927493"/>
    <w:rsid w:val="00930153"/>
    <w:rsid w:val="00936842"/>
    <w:rsid w:val="00940139"/>
    <w:rsid w:val="00944770"/>
    <w:rsid w:val="00950C79"/>
    <w:rsid w:val="00952E84"/>
    <w:rsid w:val="00952F21"/>
    <w:rsid w:val="00954B39"/>
    <w:rsid w:val="00954DE5"/>
    <w:rsid w:val="00956D46"/>
    <w:rsid w:val="00957FE6"/>
    <w:rsid w:val="00961F56"/>
    <w:rsid w:val="009662AF"/>
    <w:rsid w:val="00967E51"/>
    <w:rsid w:val="00973D9E"/>
    <w:rsid w:val="00973DF8"/>
    <w:rsid w:val="00975B93"/>
    <w:rsid w:val="009765D3"/>
    <w:rsid w:val="009803F9"/>
    <w:rsid w:val="00981623"/>
    <w:rsid w:val="0098375F"/>
    <w:rsid w:val="0098511D"/>
    <w:rsid w:val="00986075"/>
    <w:rsid w:val="00991298"/>
    <w:rsid w:val="00991A54"/>
    <w:rsid w:val="009932BD"/>
    <w:rsid w:val="009934FA"/>
    <w:rsid w:val="00994166"/>
    <w:rsid w:val="0099520E"/>
    <w:rsid w:val="009A14E2"/>
    <w:rsid w:val="009B00C3"/>
    <w:rsid w:val="009B0CBC"/>
    <w:rsid w:val="009C0139"/>
    <w:rsid w:val="009C0E57"/>
    <w:rsid w:val="009C2F7D"/>
    <w:rsid w:val="009C36E0"/>
    <w:rsid w:val="009C55FF"/>
    <w:rsid w:val="009D6A3C"/>
    <w:rsid w:val="009D6EB2"/>
    <w:rsid w:val="009E3332"/>
    <w:rsid w:val="009E3F12"/>
    <w:rsid w:val="009E3FEE"/>
    <w:rsid w:val="009E41C3"/>
    <w:rsid w:val="009E54AD"/>
    <w:rsid w:val="009E761C"/>
    <w:rsid w:val="009F0156"/>
    <w:rsid w:val="009F0F45"/>
    <w:rsid w:val="009F1E08"/>
    <w:rsid w:val="009F33A3"/>
    <w:rsid w:val="009F5379"/>
    <w:rsid w:val="009F698B"/>
    <w:rsid w:val="00A0033D"/>
    <w:rsid w:val="00A03EC8"/>
    <w:rsid w:val="00A0604C"/>
    <w:rsid w:val="00A07F20"/>
    <w:rsid w:val="00A11B0D"/>
    <w:rsid w:val="00A120BD"/>
    <w:rsid w:val="00A176AA"/>
    <w:rsid w:val="00A17B21"/>
    <w:rsid w:val="00A205D5"/>
    <w:rsid w:val="00A239B4"/>
    <w:rsid w:val="00A23A10"/>
    <w:rsid w:val="00A23D5F"/>
    <w:rsid w:val="00A25AFF"/>
    <w:rsid w:val="00A274C0"/>
    <w:rsid w:val="00A32DC9"/>
    <w:rsid w:val="00A33349"/>
    <w:rsid w:val="00A33FE6"/>
    <w:rsid w:val="00A44D43"/>
    <w:rsid w:val="00A452D2"/>
    <w:rsid w:val="00A466DA"/>
    <w:rsid w:val="00A470EC"/>
    <w:rsid w:val="00A50C4A"/>
    <w:rsid w:val="00A50F78"/>
    <w:rsid w:val="00A51224"/>
    <w:rsid w:val="00A55EB4"/>
    <w:rsid w:val="00A5755C"/>
    <w:rsid w:val="00A63E56"/>
    <w:rsid w:val="00A65C95"/>
    <w:rsid w:val="00A66FD8"/>
    <w:rsid w:val="00A670EA"/>
    <w:rsid w:val="00A7100E"/>
    <w:rsid w:val="00A71A98"/>
    <w:rsid w:val="00A7291A"/>
    <w:rsid w:val="00A7417E"/>
    <w:rsid w:val="00A77040"/>
    <w:rsid w:val="00A7713D"/>
    <w:rsid w:val="00A819B1"/>
    <w:rsid w:val="00A85141"/>
    <w:rsid w:val="00A9009D"/>
    <w:rsid w:val="00A9242A"/>
    <w:rsid w:val="00A92BC1"/>
    <w:rsid w:val="00AA28F0"/>
    <w:rsid w:val="00AA3EF4"/>
    <w:rsid w:val="00AA65DC"/>
    <w:rsid w:val="00AA7CBC"/>
    <w:rsid w:val="00AB36D0"/>
    <w:rsid w:val="00AB4CA0"/>
    <w:rsid w:val="00AB59CA"/>
    <w:rsid w:val="00AB60CB"/>
    <w:rsid w:val="00AC0C78"/>
    <w:rsid w:val="00AC175C"/>
    <w:rsid w:val="00AC4BC5"/>
    <w:rsid w:val="00AC6896"/>
    <w:rsid w:val="00AD4ACE"/>
    <w:rsid w:val="00AD4BAD"/>
    <w:rsid w:val="00AD5676"/>
    <w:rsid w:val="00AD5886"/>
    <w:rsid w:val="00AD6E3F"/>
    <w:rsid w:val="00AE08D5"/>
    <w:rsid w:val="00AE3466"/>
    <w:rsid w:val="00AE3710"/>
    <w:rsid w:val="00AE74F9"/>
    <w:rsid w:val="00AF1471"/>
    <w:rsid w:val="00AF36BF"/>
    <w:rsid w:val="00AF4F92"/>
    <w:rsid w:val="00AF53EC"/>
    <w:rsid w:val="00AF647B"/>
    <w:rsid w:val="00B010E5"/>
    <w:rsid w:val="00B048AA"/>
    <w:rsid w:val="00B13870"/>
    <w:rsid w:val="00B1500D"/>
    <w:rsid w:val="00B1629F"/>
    <w:rsid w:val="00B1672F"/>
    <w:rsid w:val="00B23597"/>
    <w:rsid w:val="00B30486"/>
    <w:rsid w:val="00B31B60"/>
    <w:rsid w:val="00B3494F"/>
    <w:rsid w:val="00B4230E"/>
    <w:rsid w:val="00B427DC"/>
    <w:rsid w:val="00B44119"/>
    <w:rsid w:val="00B4671F"/>
    <w:rsid w:val="00B50F62"/>
    <w:rsid w:val="00B52FC6"/>
    <w:rsid w:val="00B55AA4"/>
    <w:rsid w:val="00B60779"/>
    <w:rsid w:val="00B61496"/>
    <w:rsid w:val="00B61A53"/>
    <w:rsid w:val="00B63E05"/>
    <w:rsid w:val="00B66717"/>
    <w:rsid w:val="00B67AA7"/>
    <w:rsid w:val="00B71068"/>
    <w:rsid w:val="00B71F5C"/>
    <w:rsid w:val="00B72669"/>
    <w:rsid w:val="00B76DF4"/>
    <w:rsid w:val="00B76EEF"/>
    <w:rsid w:val="00B776C1"/>
    <w:rsid w:val="00B77757"/>
    <w:rsid w:val="00B8421D"/>
    <w:rsid w:val="00B86362"/>
    <w:rsid w:val="00B87D91"/>
    <w:rsid w:val="00B91A1A"/>
    <w:rsid w:val="00B92977"/>
    <w:rsid w:val="00B92987"/>
    <w:rsid w:val="00B9437F"/>
    <w:rsid w:val="00B96073"/>
    <w:rsid w:val="00B962B5"/>
    <w:rsid w:val="00B968F0"/>
    <w:rsid w:val="00B96DB3"/>
    <w:rsid w:val="00BA2D4B"/>
    <w:rsid w:val="00BA3FBD"/>
    <w:rsid w:val="00BA57C7"/>
    <w:rsid w:val="00BA7F8D"/>
    <w:rsid w:val="00BB48CE"/>
    <w:rsid w:val="00BB4CED"/>
    <w:rsid w:val="00BB57BA"/>
    <w:rsid w:val="00BB67B3"/>
    <w:rsid w:val="00BB6F4A"/>
    <w:rsid w:val="00BC3CDC"/>
    <w:rsid w:val="00BC4382"/>
    <w:rsid w:val="00BC5D5E"/>
    <w:rsid w:val="00BC6D9B"/>
    <w:rsid w:val="00BC7FC3"/>
    <w:rsid w:val="00BD3394"/>
    <w:rsid w:val="00BD5B4F"/>
    <w:rsid w:val="00BD7B20"/>
    <w:rsid w:val="00BE2DEA"/>
    <w:rsid w:val="00BE4D46"/>
    <w:rsid w:val="00BE4D54"/>
    <w:rsid w:val="00BE72CC"/>
    <w:rsid w:val="00BF0580"/>
    <w:rsid w:val="00BF185A"/>
    <w:rsid w:val="00BF2DD0"/>
    <w:rsid w:val="00C00EF9"/>
    <w:rsid w:val="00C01970"/>
    <w:rsid w:val="00C032A0"/>
    <w:rsid w:val="00C05C98"/>
    <w:rsid w:val="00C06939"/>
    <w:rsid w:val="00C0782F"/>
    <w:rsid w:val="00C154A7"/>
    <w:rsid w:val="00C20DBD"/>
    <w:rsid w:val="00C21B97"/>
    <w:rsid w:val="00C23C0B"/>
    <w:rsid w:val="00C246E2"/>
    <w:rsid w:val="00C24BCF"/>
    <w:rsid w:val="00C27505"/>
    <w:rsid w:val="00C30F82"/>
    <w:rsid w:val="00C35EEA"/>
    <w:rsid w:val="00C36F72"/>
    <w:rsid w:val="00C40F18"/>
    <w:rsid w:val="00C41F0D"/>
    <w:rsid w:val="00C42F38"/>
    <w:rsid w:val="00C433EA"/>
    <w:rsid w:val="00C4508E"/>
    <w:rsid w:val="00C46374"/>
    <w:rsid w:val="00C5033A"/>
    <w:rsid w:val="00C50B8F"/>
    <w:rsid w:val="00C525DF"/>
    <w:rsid w:val="00C527B8"/>
    <w:rsid w:val="00C52DB2"/>
    <w:rsid w:val="00C540D0"/>
    <w:rsid w:val="00C546DD"/>
    <w:rsid w:val="00C54918"/>
    <w:rsid w:val="00C54AB9"/>
    <w:rsid w:val="00C553C3"/>
    <w:rsid w:val="00C6015D"/>
    <w:rsid w:val="00C63783"/>
    <w:rsid w:val="00C63FB3"/>
    <w:rsid w:val="00C64A12"/>
    <w:rsid w:val="00C650DE"/>
    <w:rsid w:val="00C66303"/>
    <w:rsid w:val="00C66BB9"/>
    <w:rsid w:val="00C7017C"/>
    <w:rsid w:val="00C73986"/>
    <w:rsid w:val="00C7746B"/>
    <w:rsid w:val="00C77C77"/>
    <w:rsid w:val="00C8105F"/>
    <w:rsid w:val="00C81379"/>
    <w:rsid w:val="00C816B2"/>
    <w:rsid w:val="00C81970"/>
    <w:rsid w:val="00C84360"/>
    <w:rsid w:val="00C87101"/>
    <w:rsid w:val="00C94D24"/>
    <w:rsid w:val="00C95281"/>
    <w:rsid w:val="00C967CD"/>
    <w:rsid w:val="00CA0B2C"/>
    <w:rsid w:val="00CA1024"/>
    <w:rsid w:val="00CA290E"/>
    <w:rsid w:val="00CA3A89"/>
    <w:rsid w:val="00CA4EA9"/>
    <w:rsid w:val="00CB02FE"/>
    <w:rsid w:val="00CB2ED2"/>
    <w:rsid w:val="00CB48BC"/>
    <w:rsid w:val="00CC0015"/>
    <w:rsid w:val="00CC2046"/>
    <w:rsid w:val="00CC263F"/>
    <w:rsid w:val="00CD2C52"/>
    <w:rsid w:val="00CD602C"/>
    <w:rsid w:val="00CD62C1"/>
    <w:rsid w:val="00CD7481"/>
    <w:rsid w:val="00CE2A66"/>
    <w:rsid w:val="00CE375B"/>
    <w:rsid w:val="00CE7232"/>
    <w:rsid w:val="00CE79D7"/>
    <w:rsid w:val="00CE7A91"/>
    <w:rsid w:val="00CF1039"/>
    <w:rsid w:val="00CF1C01"/>
    <w:rsid w:val="00CF325A"/>
    <w:rsid w:val="00CF390A"/>
    <w:rsid w:val="00CF3C3B"/>
    <w:rsid w:val="00CF667D"/>
    <w:rsid w:val="00D023CF"/>
    <w:rsid w:val="00D03DD7"/>
    <w:rsid w:val="00D043F3"/>
    <w:rsid w:val="00D11F90"/>
    <w:rsid w:val="00D126D3"/>
    <w:rsid w:val="00D12DF6"/>
    <w:rsid w:val="00D13A09"/>
    <w:rsid w:val="00D21546"/>
    <w:rsid w:val="00D22A0E"/>
    <w:rsid w:val="00D241C5"/>
    <w:rsid w:val="00D24F9A"/>
    <w:rsid w:val="00D25230"/>
    <w:rsid w:val="00D27A72"/>
    <w:rsid w:val="00D345C2"/>
    <w:rsid w:val="00D355DE"/>
    <w:rsid w:val="00D35886"/>
    <w:rsid w:val="00D3701F"/>
    <w:rsid w:val="00D37A72"/>
    <w:rsid w:val="00D41BFE"/>
    <w:rsid w:val="00D42B90"/>
    <w:rsid w:val="00D42EA2"/>
    <w:rsid w:val="00D448C0"/>
    <w:rsid w:val="00D520F5"/>
    <w:rsid w:val="00D5213E"/>
    <w:rsid w:val="00D52723"/>
    <w:rsid w:val="00D530E5"/>
    <w:rsid w:val="00D54714"/>
    <w:rsid w:val="00D56A1C"/>
    <w:rsid w:val="00D604F2"/>
    <w:rsid w:val="00D610FD"/>
    <w:rsid w:val="00D658CF"/>
    <w:rsid w:val="00D7176B"/>
    <w:rsid w:val="00D74542"/>
    <w:rsid w:val="00D74D35"/>
    <w:rsid w:val="00D77B41"/>
    <w:rsid w:val="00D80278"/>
    <w:rsid w:val="00D81180"/>
    <w:rsid w:val="00D8528E"/>
    <w:rsid w:val="00D8543A"/>
    <w:rsid w:val="00D9349A"/>
    <w:rsid w:val="00D96590"/>
    <w:rsid w:val="00DA0D5E"/>
    <w:rsid w:val="00DA16AA"/>
    <w:rsid w:val="00DA30BF"/>
    <w:rsid w:val="00DA3FE8"/>
    <w:rsid w:val="00DA50C9"/>
    <w:rsid w:val="00DB1CEE"/>
    <w:rsid w:val="00DB3E9E"/>
    <w:rsid w:val="00DB591E"/>
    <w:rsid w:val="00DC30C9"/>
    <w:rsid w:val="00DC4EC6"/>
    <w:rsid w:val="00DD0CFF"/>
    <w:rsid w:val="00DD0D6E"/>
    <w:rsid w:val="00DD18CE"/>
    <w:rsid w:val="00DD1A16"/>
    <w:rsid w:val="00DD42EC"/>
    <w:rsid w:val="00DE0681"/>
    <w:rsid w:val="00DE5FDB"/>
    <w:rsid w:val="00DE6A8A"/>
    <w:rsid w:val="00DF0128"/>
    <w:rsid w:val="00DF216D"/>
    <w:rsid w:val="00DF2564"/>
    <w:rsid w:val="00DF2DC2"/>
    <w:rsid w:val="00DF5F9F"/>
    <w:rsid w:val="00E012CA"/>
    <w:rsid w:val="00E04A97"/>
    <w:rsid w:val="00E05A01"/>
    <w:rsid w:val="00E20678"/>
    <w:rsid w:val="00E216B7"/>
    <w:rsid w:val="00E23D9D"/>
    <w:rsid w:val="00E30145"/>
    <w:rsid w:val="00E32CDA"/>
    <w:rsid w:val="00E42B8D"/>
    <w:rsid w:val="00E42DFA"/>
    <w:rsid w:val="00E45770"/>
    <w:rsid w:val="00E520D2"/>
    <w:rsid w:val="00E52F69"/>
    <w:rsid w:val="00E5439E"/>
    <w:rsid w:val="00E55C18"/>
    <w:rsid w:val="00E6288B"/>
    <w:rsid w:val="00E638E7"/>
    <w:rsid w:val="00E65313"/>
    <w:rsid w:val="00E702FB"/>
    <w:rsid w:val="00E71137"/>
    <w:rsid w:val="00E72EC0"/>
    <w:rsid w:val="00E750D4"/>
    <w:rsid w:val="00E75FAD"/>
    <w:rsid w:val="00E767B8"/>
    <w:rsid w:val="00E808C9"/>
    <w:rsid w:val="00E82E23"/>
    <w:rsid w:val="00E8326A"/>
    <w:rsid w:val="00E86961"/>
    <w:rsid w:val="00E91974"/>
    <w:rsid w:val="00E9307D"/>
    <w:rsid w:val="00E96C5B"/>
    <w:rsid w:val="00EA17F8"/>
    <w:rsid w:val="00EA5CFD"/>
    <w:rsid w:val="00EB0631"/>
    <w:rsid w:val="00EB09CB"/>
    <w:rsid w:val="00EB3C5A"/>
    <w:rsid w:val="00EB3D74"/>
    <w:rsid w:val="00EC0B6B"/>
    <w:rsid w:val="00EC1538"/>
    <w:rsid w:val="00EC3057"/>
    <w:rsid w:val="00EC536D"/>
    <w:rsid w:val="00EC59BD"/>
    <w:rsid w:val="00ED0F91"/>
    <w:rsid w:val="00ED1AC0"/>
    <w:rsid w:val="00ED2DB3"/>
    <w:rsid w:val="00ED3D82"/>
    <w:rsid w:val="00ED4051"/>
    <w:rsid w:val="00ED4F45"/>
    <w:rsid w:val="00ED746E"/>
    <w:rsid w:val="00EE1598"/>
    <w:rsid w:val="00EE31D1"/>
    <w:rsid w:val="00EE664B"/>
    <w:rsid w:val="00EE68D1"/>
    <w:rsid w:val="00EE714E"/>
    <w:rsid w:val="00EF32F9"/>
    <w:rsid w:val="00EF3430"/>
    <w:rsid w:val="00EF57A8"/>
    <w:rsid w:val="00EF62C9"/>
    <w:rsid w:val="00EF6352"/>
    <w:rsid w:val="00EF79CB"/>
    <w:rsid w:val="00EF7E0B"/>
    <w:rsid w:val="00F007E2"/>
    <w:rsid w:val="00F00D24"/>
    <w:rsid w:val="00F02180"/>
    <w:rsid w:val="00F026BD"/>
    <w:rsid w:val="00F06630"/>
    <w:rsid w:val="00F156D9"/>
    <w:rsid w:val="00F1602D"/>
    <w:rsid w:val="00F16354"/>
    <w:rsid w:val="00F22B29"/>
    <w:rsid w:val="00F235BF"/>
    <w:rsid w:val="00F2564B"/>
    <w:rsid w:val="00F2628D"/>
    <w:rsid w:val="00F27DBF"/>
    <w:rsid w:val="00F300F5"/>
    <w:rsid w:val="00F311F9"/>
    <w:rsid w:val="00F355E6"/>
    <w:rsid w:val="00F35FE4"/>
    <w:rsid w:val="00F401E7"/>
    <w:rsid w:val="00F407B4"/>
    <w:rsid w:val="00F43CA4"/>
    <w:rsid w:val="00F50DCE"/>
    <w:rsid w:val="00F56BB3"/>
    <w:rsid w:val="00F607FD"/>
    <w:rsid w:val="00F63729"/>
    <w:rsid w:val="00F65502"/>
    <w:rsid w:val="00F65C5A"/>
    <w:rsid w:val="00F709BD"/>
    <w:rsid w:val="00F70A8D"/>
    <w:rsid w:val="00F70E49"/>
    <w:rsid w:val="00F71AA1"/>
    <w:rsid w:val="00F71F1F"/>
    <w:rsid w:val="00F752F3"/>
    <w:rsid w:val="00F80559"/>
    <w:rsid w:val="00F81F29"/>
    <w:rsid w:val="00F82F1C"/>
    <w:rsid w:val="00F83396"/>
    <w:rsid w:val="00F83FF1"/>
    <w:rsid w:val="00F849FD"/>
    <w:rsid w:val="00F84AB7"/>
    <w:rsid w:val="00F90219"/>
    <w:rsid w:val="00F91559"/>
    <w:rsid w:val="00F91869"/>
    <w:rsid w:val="00F94A92"/>
    <w:rsid w:val="00F95177"/>
    <w:rsid w:val="00F96038"/>
    <w:rsid w:val="00F97984"/>
    <w:rsid w:val="00FA06B5"/>
    <w:rsid w:val="00FA1983"/>
    <w:rsid w:val="00FA2A9E"/>
    <w:rsid w:val="00FA2BBA"/>
    <w:rsid w:val="00FA3B5D"/>
    <w:rsid w:val="00FB0967"/>
    <w:rsid w:val="00FB1047"/>
    <w:rsid w:val="00FB2152"/>
    <w:rsid w:val="00FB2B52"/>
    <w:rsid w:val="00FB3455"/>
    <w:rsid w:val="00FB5138"/>
    <w:rsid w:val="00FB7F1E"/>
    <w:rsid w:val="00FC00A0"/>
    <w:rsid w:val="00FC031C"/>
    <w:rsid w:val="00FD112F"/>
    <w:rsid w:val="00FD1419"/>
    <w:rsid w:val="00FD6A76"/>
    <w:rsid w:val="00FE0388"/>
    <w:rsid w:val="00FE1D1B"/>
    <w:rsid w:val="00FE20DB"/>
    <w:rsid w:val="00FE7F0E"/>
    <w:rsid w:val="00FF01D4"/>
    <w:rsid w:val="00FF07F9"/>
    <w:rsid w:val="00FF27B6"/>
    <w:rsid w:val="00FF4C67"/>
    <w:rsid w:val="02A64119"/>
    <w:rsid w:val="048667D3"/>
    <w:rsid w:val="049E006D"/>
    <w:rsid w:val="054C634F"/>
    <w:rsid w:val="07BD0E51"/>
    <w:rsid w:val="08DB7764"/>
    <w:rsid w:val="0C9A6ED5"/>
    <w:rsid w:val="130C2FEE"/>
    <w:rsid w:val="18BD0960"/>
    <w:rsid w:val="1AD4001C"/>
    <w:rsid w:val="1CFD4AD4"/>
    <w:rsid w:val="1EB274DF"/>
    <w:rsid w:val="22B36787"/>
    <w:rsid w:val="231125AC"/>
    <w:rsid w:val="28260401"/>
    <w:rsid w:val="2CF51D47"/>
    <w:rsid w:val="327D356B"/>
    <w:rsid w:val="33FD7752"/>
    <w:rsid w:val="37922635"/>
    <w:rsid w:val="3A242466"/>
    <w:rsid w:val="3EF07F7A"/>
    <w:rsid w:val="43ED3C40"/>
    <w:rsid w:val="4AF3601A"/>
    <w:rsid w:val="55AE0FCF"/>
    <w:rsid w:val="58FE18D5"/>
    <w:rsid w:val="594914BB"/>
    <w:rsid w:val="5FCE09A6"/>
    <w:rsid w:val="605C1038"/>
    <w:rsid w:val="60ED5F11"/>
    <w:rsid w:val="646426D5"/>
    <w:rsid w:val="64BC4F31"/>
    <w:rsid w:val="64C3416F"/>
    <w:rsid w:val="6624577F"/>
    <w:rsid w:val="67161F83"/>
    <w:rsid w:val="68DB6F84"/>
    <w:rsid w:val="6A7E3167"/>
    <w:rsid w:val="6D873407"/>
    <w:rsid w:val="6DA24319"/>
    <w:rsid w:val="6FE35A27"/>
    <w:rsid w:val="74251F32"/>
    <w:rsid w:val="75536D10"/>
    <w:rsid w:val="77F71564"/>
    <w:rsid w:val="79F1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tabs>
        <w:tab w:val="left" w:pos="840"/>
        <w:tab w:val="right" w:leader="dot" w:pos="8296"/>
      </w:tabs>
      <w:spacing w:line="560" w:lineRule="exact"/>
      <w:jc w:val="left"/>
    </w:pPr>
    <w:rPr>
      <w:rFonts w:ascii="仿宋_GB2312" w:hAnsi="新宋体" w:eastAsia="仿宋_GB2312" w:cs="Calibri"/>
      <w:b/>
      <w:bCs/>
      <w:caps/>
      <w:sz w:val="28"/>
      <w:szCs w:val="28"/>
    </w:rPr>
  </w:style>
  <w:style w:type="paragraph" w:styleId="6">
    <w:name w:val="toc 2"/>
    <w:basedOn w:val="1"/>
    <w:next w:val="1"/>
    <w:qFormat/>
    <w:uiPriority w:val="39"/>
    <w:pPr>
      <w:tabs>
        <w:tab w:val="right" w:leader="dot" w:pos="8494"/>
      </w:tabs>
      <w:spacing w:line="560" w:lineRule="exact"/>
      <w:ind w:left="210"/>
      <w:jc w:val="left"/>
    </w:pPr>
    <w:rPr>
      <w:rFonts w:ascii="仿宋_GB2312" w:hAnsi="Calibri" w:eastAsia="仿宋_GB2312" w:cs="Calibri"/>
      <w:smallCaps/>
      <w:sz w:val="28"/>
      <w:szCs w:val="2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qFormat/>
    <w:uiPriority w:val="0"/>
    <w:rPr>
      <w:color w:val="800080"/>
      <w:u w:val="single"/>
    </w:r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4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5">
    <w:name w:val="Char Char Char Char Char Char Char"/>
    <w:basedOn w:val="1"/>
    <w:qFormat/>
    <w:uiPriority w:val="0"/>
    <w:rPr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czj</Company>
  <Pages>6</Pages>
  <Words>1879</Words>
  <Characters>2058</Characters>
  <Lines>14</Lines>
  <Paragraphs>4</Paragraphs>
  <TotalTime>3</TotalTime>
  <ScaleCrop>false</ScaleCrop>
  <LinksUpToDate>false</LinksUpToDate>
  <CharactersWithSpaces>2100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2022-03-19T03:01:00Z</dcterms:created>
  <dc:creator>傅海英</dc:creator>
  <cp:lastModifiedBy>RIYUE</cp:lastModifiedBy>
  <cp:lastPrinted>2022-07-20T01:58:12Z</cp:lastPrinted>
  <dcterms:modified xsi:type="dcterms:W3CDTF">2022-07-20T02:00:12Z</dcterms:modified>
  <dc:title>关于进行本市部门整体支出</dc:title>
  <cp:revision>226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C27AA77D10D14547A84BC709D528A97C</vt:lpwstr>
  </property>
</Properties>
</file>