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8"/>
        <w:tblW w:w="10275" w:type="dxa"/>
        <w:jc w:val="center"/>
        <w:tblLayout w:type="autofit"/>
        <w:tblCellMar>
          <w:top w:w="15" w:type="dxa"/>
          <w:left w:w="108" w:type="dxa"/>
          <w:bottom w:w="15" w:type="dxa"/>
          <w:right w:w="108" w:type="dxa"/>
        </w:tblCellMar>
      </w:tblPr>
      <w:tblGrid>
        <w:gridCol w:w="675"/>
        <w:gridCol w:w="5955"/>
        <w:gridCol w:w="2085"/>
        <w:gridCol w:w="1560"/>
      </w:tblGrid>
      <w:tr>
        <w:tblPrEx>
          <w:tblCellMar>
            <w:top w:w="15" w:type="dxa"/>
            <w:left w:w="108" w:type="dxa"/>
            <w:bottom w:w="15" w:type="dxa"/>
            <w:right w:w="108" w:type="dxa"/>
          </w:tblCellMar>
        </w:tblPrEx>
        <w:trPr>
          <w:trHeight w:val="450" w:hRule="atLeast"/>
          <w:jc w:val="center"/>
        </w:trPr>
        <w:tc>
          <w:tcPr>
            <w:tcW w:w="10275" w:type="dxa"/>
            <w:gridSpan w:val="4"/>
            <w:vAlign w:val="center"/>
          </w:tcPr>
          <w:p>
            <w:pPr>
              <w:widowControl/>
              <w:spacing w:line="400" w:lineRule="exact"/>
              <w:jc w:val="left"/>
              <w:rPr>
                <w:rFonts w:eastAsia="仿宋_GB2312"/>
                <w:color w:val="000000"/>
                <w:kern w:val="0"/>
                <w:sz w:val="32"/>
                <w:szCs w:val="32"/>
              </w:rPr>
            </w:pPr>
            <w:r>
              <w:rPr>
                <w:rFonts w:eastAsia="仿宋_GB2312"/>
                <w:color w:val="000000"/>
                <w:kern w:val="0"/>
                <w:sz w:val="32"/>
                <w:szCs w:val="32"/>
              </w:rPr>
              <w:t>附件1：</w:t>
            </w:r>
          </w:p>
        </w:tc>
      </w:tr>
      <w:tr>
        <w:tblPrEx>
          <w:tblCellMar>
            <w:top w:w="15" w:type="dxa"/>
            <w:left w:w="108" w:type="dxa"/>
            <w:bottom w:w="15" w:type="dxa"/>
            <w:right w:w="108" w:type="dxa"/>
          </w:tblCellMar>
        </w:tblPrEx>
        <w:trPr>
          <w:trHeight w:val="690" w:hRule="atLeast"/>
          <w:jc w:val="center"/>
        </w:trPr>
        <w:tc>
          <w:tcPr>
            <w:tcW w:w="10275" w:type="dxa"/>
            <w:gridSpan w:val="4"/>
            <w:vAlign w:val="center"/>
          </w:tcPr>
          <w:p>
            <w:pPr>
              <w:widowControl/>
              <w:spacing w:line="500" w:lineRule="exact"/>
              <w:jc w:val="center"/>
              <w:rPr>
                <w:rFonts w:eastAsia="方正大标宋简体"/>
                <w:color w:val="000000"/>
                <w:kern w:val="0"/>
                <w:sz w:val="44"/>
                <w:szCs w:val="44"/>
              </w:rPr>
            </w:pPr>
            <w:r>
              <w:rPr>
                <w:rFonts w:eastAsia="方正大标宋简体"/>
                <w:color w:val="000000"/>
                <w:kern w:val="0"/>
                <w:sz w:val="44"/>
                <w:szCs w:val="44"/>
              </w:rPr>
              <w:t>2021年省级重点工程（第一批）项目名单</w:t>
            </w:r>
          </w:p>
        </w:tc>
      </w:tr>
      <w:tr>
        <w:tblPrEx>
          <w:tblCellMar>
            <w:top w:w="15" w:type="dxa"/>
            <w:left w:w="108" w:type="dxa"/>
            <w:bottom w:w="15" w:type="dxa"/>
            <w:right w:w="108" w:type="dxa"/>
          </w:tblCellMar>
        </w:tblPrEx>
        <w:trPr>
          <w:trHeight w:val="570" w:hRule="atLeast"/>
          <w:jc w:val="center"/>
        </w:trPr>
        <w:tc>
          <w:tcPr>
            <w:tcW w:w="10275" w:type="dxa"/>
            <w:gridSpan w:val="4"/>
            <w:vAlign w:val="center"/>
          </w:tcPr>
          <w:p>
            <w:pPr>
              <w:widowControl/>
              <w:spacing w:line="400" w:lineRule="exact"/>
              <w:jc w:val="center"/>
              <w:rPr>
                <w:rFonts w:eastAsia="楷体_GB2312"/>
                <w:color w:val="000000"/>
                <w:kern w:val="0"/>
                <w:sz w:val="28"/>
                <w:szCs w:val="28"/>
              </w:rPr>
            </w:pPr>
            <w:r>
              <w:rPr>
                <w:rFonts w:eastAsia="楷体_GB2312"/>
                <w:color w:val="000000"/>
                <w:kern w:val="0"/>
                <w:sz w:val="28"/>
                <w:szCs w:val="28"/>
              </w:rPr>
              <w:t>（共55项）</w:t>
            </w:r>
          </w:p>
        </w:tc>
      </w:tr>
      <w:tr>
        <w:tblPrEx>
          <w:tblCellMar>
            <w:top w:w="15" w:type="dxa"/>
            <w:left w:w="108" w:type="dxa"/>
            <w:bottom w:w="15" w:type="dxa"/>
            <w:right w:w="108" w:type="dxa"/>
          </w:tblCellMar>
        </w:tblPrEx>
        <w:trPr>
          <w:trHeight w:val="634" w:hRule="atLeast"/>
          <w:jc w:val="center"/>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序号</w:t>
            </w:r>
          </w:p>
        </w:tc>
        <w:tc>
          <w:tcPr>
            <w:tcW w:w="59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项目名称</w:t>
            </w:r>
          </w:p>
        </w:tc>
        <w:tc>
          <w:tcPr>
            <w:tcW w:w="20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建设地点</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备注</w:t>
            </w:r>
          </w:p>
        </w:tc>
      </w:tr>
      <w:tr>
        <w:tblPrEx>
          <w:tblCellMar>
            <w:top w:w="15" w:type="dxa"/>
            <w:left w:w="108" w:type="dxa"/>
            <w:bottom w:w="15" w:type="dxa"/>
            <w:right w:w="108" w:type="dxa"/>
          </w:tblCellMar>
        </w:tblPrEx>
        <w:trPr>
          <w:trHeight w:val="634" w:hRule="atLeast"/>
          <w:jc w:val="center"/>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黑体"/>
                <w:color w:val="000000"/>
                <w:kern w:val="0"/>
                <w:sz w:val="26"/>
                <w:szCs w:val="26"/>
              </w:rPr>
            </w:pPr>
          </w:p>
        </w:tc>
        <w:tc>
          <w:tcPr>
            <w:tcW w:w="59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黑体"/>
                <w:color w:val="000000"/>
                <w:kern w:val="0"/>
                <w:sz w:val="26"/>
                <w:szCs w:val="26"/>
              </w:rPr>
            </w:pPr>
          </w:p>
        </w:tc>
        <w:tc>
          <w:tcPr>
            <w:tcW w:w="208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黑体"/>
                <w:color w:val="000000"/>
                <w:kern w:val="0"/>
                <w:sz w:val="26"/>
                <w:szCs w:val="26"/>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黑体"/>
                <w:color w:val="000000"/>
                <w:kern w:val="0"/>
                <w:sz w:val="26"/>
                <w:szCs w:val="26"/>
              </w:rPr>
            </w:pPr>
          </w:p>
        </w:tc>
      </w:tr>
      <w:tr>
        <w:tblPrEx>
          <w:tblCellMar>
            <w:top w:w="15" w:type="dxa"/>
            <w:left w:w="108" w:type="dxa"/>
            <w:bottom w:w="15" w:type="dxa"/>
            <w:right w:w="108" w:type="dxa"/>
          </w:tblCellMar>
        </w:tblPrEx>
        <w:trPr>
          <w:trHeight w:val="564"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一、新基建领域（1项）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（一）信息基础设施（1项）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中国联通山西省基础网络完善工程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各县（市、区）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二、新材料领域（5项）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（一）生物基新材料（1项）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山西百惠实业有限公司年产15000吨生物炼制项目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原平市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（二）半导体新材料（3项）</w:t>
            </w:r>
          </w:p>
        </w:tc>
      </w:tr>
      <w:tr>
        <w:tblPrEx>
          <w:tblCellMar>
            <w:top w:w="15" w:type="dxa"/>
            <w:left w:w="108" w:type="dxa"/>
            <w:bottom w:w="15" w:type="dxa"/>
            <w:right w:w="108" w:type="dxa"/>
          </w:tblCellMar>
        </w:tblPrEx>
        <w:trPr>
          <w:trHeight w:val="707"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3</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_GB2312"/>
                <w:color w:val="000000"/>
                <w:kern w:val="0"/>
                <w:sz w:val="20"/>
                <w:szCs w:val="20"/>
              </w:rPr>
            </w:pPr>
            <w:r>
              <w:rPr>
                <w:rFonts w:eastAsia="仿宋_GB2312"/>
                <w:color w:val="000000"/>
                <w:kern w:val="0"/>
                <w:sz w:val="20"/>
                <w:szCs w:val="20"/>
              </w:rPr>
              <w:t>忻州中科晶电信息材料有限公司新型半导体材料砷化镓晶体及晶片制造加工项目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4</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山西华晶恒基新材料有限公司蓝宝石晶体及晶片制造加工项目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5</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山西华晶恒基新材料有限公司图形化蓝宝石衬底制造加工项目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512"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（三）新型无机非金属材料（1项）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6</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山西亚德玛斯材料科技有限公司超硬材料研发和生产项目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589"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三、新装备领域（10项）</w:t>
            </w:r>
          </w:p>
        </w:tc>
      </w:tr>
      <w:tr>
        <w:tblPrEx>
          <w:tblCellMar>
            <w:top w:w="15" w:type="dxa"/>
            <w:left w:w="108" w:type="dxa"/>
            <w:bottom w:w="15" w:type="dxa"/>
            <w:right w:w="108" w:type="dxa"/>
          </w:tblCellMar>
        </w:tblPrEx>
        <w:trPr>
          <w:trHeight w:val="527"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（一）整机装备（2项）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7</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忻州上电新能装备科技有限公司风电制造产业基地项目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8</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_GB2312"/>
                <w:color w:val="000000"/>
                <w:kern w:val="0"/>
                <w:sz w:val="20"/>
                <w:szCs w:val="20"/>
              </w:rPr>
            </w:pPr>
            <w:r>
              <w:rPr>
                <w:rFonts w:eastAsia="仿宋_GB2312"/>
                <w:color w:val="000000"/>
                <w:kern w:val="0"/>
                <w:sz w:val="20"/>
                <w:szCs w:val="20"/>
              </w:rPr>
              <w:t>上海东皇环境科技集团股份有限公司年产800套环保设备、2000台检测仪器项目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（二）零部件装备（8项）</w:t>
            </w:r>
          </w:p>
        </w:tc>
      </w:tr>
      <w:tr>
        <w:tblPrEx>
          <w:tblCellMar>
            <w:top w:w="15" w:type="dxa"/>
            <w:left w:w="108" w:type="dxa"/>
            <w:bottom w:w="15" w:type="dxa"/>
            <w:right w:w="108" w:type="dxa"/>
          </w:tblCellMar>
        </w:tblPrEx>
        <w:trPr>
          <w:trHeight w:val="733"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9</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left"/>
              <w:rPr>
                <w:rFonts w:eastAsia="仿宋_GB2312"/>
                <w:color w:val="000000"/>
                <w:kern w:val="0"/>
                <w:sz w:val="20"/>
                <w:szCs w:val="20"/>
              </w:rPr>
            </w:pPr>
            <w:r>
              <w:rPr>
                <w:rFonts w:eastAsia="仿宋_GB2312"/>
                <w:color w:val="000000"/>
                <w:kern w:val="0"/>
                <w:sz w:val="20"/>
                <w:szCs w:val="20"/>
              </w:rPr>
              <w:t>山西恒跃锻造有限公司年产8万吨高端精密锻件智能制造绿色基地项目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0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10</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山西宝航重工有限公司年产10吨风电法兰生产线建设项目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536"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11</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山西中工重型锻压有限公司航空航天材料成型智能精密制造项目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12</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山西金晟源法兰有限公司新建年产1万吨一体化精密仪器机械生产加工项目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13</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山西奥博能源电力有限公司奥博（繁峙）光伏装备生产基地</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繁峙县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14</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山西众立法兰有限公司铝合金锻铸改旋精密成型生产线项目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15</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定襄县德益恒重型机械有限公司年产5000台矿山机械设备配件研发制造项目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16</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spacing w:val="-6"/>
                <w:kern w:val="0"/>
                <w:sz w:val="20"/>
                <w:szCs w:val="20"/>
              </w:rPr>
            </w:pPr>
            <w:r>
              <w:rPr>
                <w:rFonts w:eastAsia="仿宋_GB2312"/>
                <w:color w:val="000000"/>
                <w:spacing w:val="-6"/>
                <w:kern w:val="0"/>
                <w:sz w:val="20"/>
                <w:szCs w:val="20"/>
              </w:rPr>
              <w:t>山西中兴诺卡机械制造有限公司汽配及机械配件精密铸件加工项目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繁峙县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四、新产品领域（6项）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（一）工业产品（3项）</w:t>
            </w:r>
          </w:p>
        </w:tc>
      </w:tr>
      <w:tr>
        <w:tblPrEx>
          <w:tblCellMar>
            <w:top w:w="15" w:type="dxa"/>
            <w:left w:w="108" w:type="dxa"/>
            <w:bottom w:w="15" w:type="dxa"/>
            <w:right w:w="108" w:type="dxa"/>
          </w:tblCellMar>
        </w:tblPrEx>
        <w:trPr>
          <w:trHeight w:val="59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17</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山西安华生物科技有限公司全生物降解膜国家级试点项目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静乐县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84"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18</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山西能际智能科技有限责任公司AI芯片智能电源项目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5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19</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山西博元微晶有限公司耐磨材料制品、压花玻璃生产加工项目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代  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（二）医药产品（2项）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20</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山西爱康益民中药材有限责任公司原平市大健康产业园（酸枣仁提取）项目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原平市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21</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山西诚壹生物技术有限公司医用高分子材料制品研发生产项目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（三）特色功能农产品（1项）</w:t>
            </w:r>
          </w:p>
        </w:tc>
      </w:tr>
      <w:tr>
        <w:tblPrEx>
          <w:tblCellMar>
            <w:top w:w="15" w:type="dxa"/>
            <w:left w:w="108" w:type="dxa"/>
            <w:bottom w:w="15" w:type="dxa"/>
            <w:right w:w="108"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22</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五寨县甚喜茶园食品有限公司健康养生茶产业园</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五寨县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五、新业态领域（10项）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（一）数字经济（1项）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23</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京岚智联数字科技有限公司岢岚数字经济产业园项目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岢岚县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（二）商贸物流（2项）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24</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山西台港实业有限公司五台陆港建设项目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五台县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25</w:t>
            </w:r>
          </w:p>
        </w:tc>
        <w:tc>
          <w:tcPr>
            <w:tcW w:w="5955" w:type="dxa"/>
            <w:tcBorders>
              <w:top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忻州粮忻谷都杂粮交易有限公司国家级忻州杂粮市场项目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270" w:hRule="atLeast"/>
          <w:jc w:val="center"/>
        </w:trPr>
        <w:tc>
          <w:tcPr>
            <w:tcW w:w="675" w:type="dxa"/>
            <w:vAlign w:val="center"/>
          </w:tcPr>
          <w:p>
            <w:pPr>
              <w:widowControl/>
              <w:spacing w:line="400" w:lineRule="exact"/>
              <w:jc w:val="left"/>
              <w:rPr>
                <w:color w:val="000000"/>
                <w:kern w:val="0"/>
                <w:sz w:val="22"/>
                <w:szCs w:val="22"/>
              </w:rPr>
            </w:pPr>
          </w:p>
        </w:tc>
        <w:tc>
          <w:tcPr>
            <w:tcW w:w="5955" w:type="dxa"/>
            <w:vAlign w:val="center"/>
          </w:tcPr>
          <w:p>
            <w:pPr>
              <w:widowControl/>
              <w:spacing w:line="400" w:lineRule="exact"/>
              <w:jc w:val="left"/>
              <w:rPr>
                <w:color w:val="000000"/>
                <w:kern w:val="0"/>
                <w:sz w:val="22"/>
                <w:szCs w:val="22"/>
              </w:rPr>
            </w:pPr>
          </w:p>
        </w:tc>
        <w:tc>
          <w:tcPr>
            <w:tcW w:w="2085" w:type="dxa"/>
            <w:vAlign w:val="center"/>
          </w:tcPr>
          <w:p>
            <w:pPr>
              <w:widowControl/>
              <w:spacing w:line="400" w:lineRule="exact"/>
              <w:jc w:val="left"/>
              <w:rPr>
                <w:color w:val="000000"/>
                <w:kern w:val="0"/>
                <w:sz w:val="22"/>
                <w:szCs w:val="22"/>
              </w:rPr>
            </w:pPr>
          </w:p>
        </w:tc>
        <w:tc>
          <w:tcPr>
            <w:tcW w:w="1560" w:type="dxa"/>
            <w:vAlign w:val="center"/>
          </w:tcPr>
          <w:p>
            <w:pPr>
              <w:widowControl/>
              <w:spacing w:line="400" w:lineRule="exact"/>
              <w:jc w:val="left"/>
              <w:rPr>
                <w:color w:val="000000"/>
                <w:kern w:val="0"/>
                <w:sz w:val="22"/>
                <w:szCs w:val="22"/>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（三）文旅康养（4项）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26</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忻州秀容古城旅游综合开发项目四期建设工程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27</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忻州市北城门楼环境整治展示项目建设工程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28</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忻州汇丰长城文化园区发展有限公司中华长城博物馆（园）工程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29</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忻州云中河景区开发管理有限公司云中河温泉康养旅游项目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（四）双创（1项）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30</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忻州市开发区通汇建设发展有限责任公司忻州经开区智创城建设项目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楷体_GB2312"/>
                <w:color w:val="000000"/>
                <w:kern w:val="0"/>
                <w:sz w:val="24"/>
              </w:rPr>
            </w:pPr>
            <w:r>
              <w:rPr>
                <w:rFonts w:eastAsia="楷体_GB2312"/>
                <w:color w:val="000000"/>
                <w:kern w:val="0"/>
                <w:sz w:val="24"/>
              </w:rPr>
              <w:t>（五）资源循环利用（2项）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31</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山西科然环保科技有限公司危险废物综合利用处理处置及收贮中心项目（一期）</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32</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r>
              <w:rPr>
                <w:rFonts w:eastAsia="仿宋_GB2312"/>
                <w:color w:val="000000"/>
                <w:kern w:val="0"/>
                <w:sz w:val="20"/>
                <w:szCs w:val="20"/>
              </w:rPr>
              <w:t>忻州市恒瑞资源再生利用加工项目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eastAsia="黑体"/>
                <w:color w:val="000000"/>
                <w:kern w:val="0"/>
                <w:sz w:val="26"/>
                <w:szCs w:val="26"/>
              </w:rPr>
            </w:pPr>
            <w:r>
              <w:rPr>
                <w:rFonts w:eastAsia="黑体"/>
                <w:color w:val="000000"/>
                <w:kern w:val="0"/>
                <w:sz w:val="26"/>
                <w:szCs w:val="26"/>
              </w:rPr>
              <w:t>六、新型城镇化领域（7项）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（一）卫生健康（1项）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33</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忻州市第三人民医院建设项目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（二）市政路网畅通工程（5项）</w:t>
            </w:r>
          </w:p>
        </w:tc>
      </w:tr>
      <w:tr>
        <w:tblPrEx>
          <w:tblCellMar>
            <w:top w:w="15" w:type="dxa"/>
            <w:left w:w="108" w:type="dxa"/>
            <w:bottom w:w="15" w:type="dxa"/>
            <w:right w:w="108" w:type="dxa"/>
          </w:tblCellMar>
        </w:tblPrEx>
        <w:trPr>
          <w:trHeight w:val="78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34</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忻州市住房和城乡建设局忻州市市政路网畅通工程(城区城东片区道路、管网及智慧停车位建设项目)★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90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35</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忻原大道旅游道路新建工程★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                     原平市                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78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36</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忻定大道旅游道路新建工程★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              定襄县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78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37</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忻太大道建设项目★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78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38</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山西森康新能源发展有限公司忻州市主城区“智慧”充电站（点）建设项目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                   忻州经济开发区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（三）城市环境整治工程（1项）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39</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五台山市政综合服务中心五台山综合管廊基础设施建设工程★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五台山风景区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七、重大传统基础设施领域（15项）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（一）铁路（2项）</w:t>
            </w:r>
          </w:p>
        </w:tc>
      </w:tr>
      <w:tr>
        <w:tblPrEx>
          <w:tblCellMar>
            <w:top w:w="15" w:type="dxa"/>
            <w:left w:w="108" w:type="dxa"/>
            <w:bottom w:w="15" w:type="dxa"/>
            <w:right w:w="108" w:type="dxa"/>
          </w:tblCellMar>
        </w:tblPrEx>
        <w:trPr>
          <w:trHeight w:val="67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40</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新建集宁经大同至原平高速铁路★</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              代  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126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41</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雄忻高铁山西段项目★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                 定襄县                     五台县                 五台山风景区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（二）公路（8项）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42</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G2003太原绕城高速公路义望至凌井店段（太原西北二环）★</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43</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静乐丰润至兴县黑峪口高速公路工程项目★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44</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呼北国家高速公路山西省朔城至神池段</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神池县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45</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山西路桥集团偏关县旅游公路有限公司忻州市三大板块旅游公路偏关县境内第一期工程项目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46</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太行一号旅游公路繁峙县平型关至盘道（繁峙界）段项目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6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47</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长城一号旅游公路繁峙县长咀至平型关段项目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6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48</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长城一号旅游公路神池县南场至大狗儿涧段项目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神池县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6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49</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长城一号旅游公路原平市区至天</w:t>
            </w:r>
            <w:r>
              <w:rPr>
                <w:rFonts w:hAnsi="宋体"/>
                <w:color w:val="000000"/>
                <w:kern w:val="0"/>
                <w:sz w:val="20"/>
                <w:szCs w:val="20"/>
              </w:rPr>
              <w:t>漄</w:t>
            </w:r>
            <w:r>
              <w:rPr>
                <w:rFonts w:eastAsia="仿宋_GB2312"/>
                <w:color w:val="000000"/>
                <w:kern w:val="0"/>
                <w:sz w:val="20"/>
              </w:rPr>
              <w:t>山风景区段</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75"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（三）机场（1项）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50</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繁峙县滹源经济技术园区发展有限公司繁峙县滹源通用机场项目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（四）水利（4项）</w:t>
            </w:r>
          </w:p>
        </w:tc>
      </w:tr>
      <w:tr>
        <w:tblPrEx>
          <w:tblCellMar>
            <w:top w:w="15" w:type="dxa"/>
            <w:left w:w="108" w:type="dxa"/>
            <w:bottom w:w="15" w:type="dxa"/>
            <w:right w:w="108" w:type="dxa"/>
          </w:tblCellMar>
        </w:tblPrEx>
        <w:trPr>
          <w:trHeight w:val="73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51</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山西省中部引黄工程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52</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山西省万家寨引黄入晋工程总干线南干线泵站二期扩机工程</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7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53</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汾河中上游山水林田湖草生态保护修复工程试点项目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宁武县               静乐县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54</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五台山风景名胜区核心区原貌生态修复及新农村建设项目★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五台山风景区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新开工重大                基础设施项目</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八、其他产业领域（1项）</w:t>
            </w: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（一）传统工业改造升级（1项）</w:t>
            </w:r>
          </w:p>
        </w:tc>
      </w:tr>
      <w:tr>
        <w:tblPrEx>
          <w:tblCellMar>
            <w:top w:w="15" w:type="dxa"/>
            <w:left w:w="108" w:type="dxa"/>
            <w:bottom w:w="15" w:type="dxa"/>
            <w:right w:w="108" w:type="dxa"/>
          </w:tblCellMar>
        </w:tblPrEx>
        <w:trPr>
          <w:trHeight w:val="57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55</w:t>
            </w:r>
          </w:p>
        </w:tc>
        <w:tc>
          <w:tcPr>
            <w:tcW w:w="595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山西中能汇通科技有限公司5万吨磷酸铁锂项目</w:t>
            </w:r>
          </w:p>
        </w:tc>
        <w:tc>
          <w:tcPr>
            <w:tcW w:w="20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r>
      <w:tr>
        <w:tblPrEx>
          <w:tblCellMar>
            <w:top w:w="15" w:type="dxa"/>
            <w:left w:w="108" w:type="dxa"/>
            <w:bottom w:w="15" w:type="dxa"/>
            <w:right w:w="108" w:type="dxa"/>
          </w:tblCellMar>
        </w:tblPrEx>
        <w:trPr>
          <w:trHeight w:val="630" w:hRule="atLeast"/>
          <w:jc w:val="center"/>
        </w:trPr>
        <w:tc>
          <w:tcPr>
            <w:tcW w:w="10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备注：项目名称后标★的为省定省管项目，其余为省定市（省直部门）管项目；本名单不含涉密项目。</w:t>
            </w:r>
          </w:p>
        </w:tc>
      </w:tr>
    </w:tbl>
    <w:p>
      <w:pPr>
        <w:widowControl/>
        <w:rPr>
          <w:rFonts w:ascii="宋体" w:hAnsi="宋体" w:cs="宋体"/>
          <w:color w:val="000000"/>
          <w:kern w:val="0"/>
          <w:sz w:val="22"/>
          <w:szCs w:val="22"/>
        </w:rPr>
      </w:pPr>
    </w:p>
    <w:tbl>
      <w:tblPr>
        <w:tblStyle w:val="28"/>
        <w:tblW w:w="10245" w:type="dxa"/>
        <w:jc w:val="center"/>
        <w:tblLayout w:type="autofit"/>
        <w:tblCellMar>
          <w:top w:w="15" w:type="dxa"/>
          <w:left w:w="108" w:type="dxa"/>
          <w:bottom w:w="15" w:type="dxa"/>
          <w:right w:w="108" w:type="dxa"/>
        </w:tblCellMar>
      </w:tblPr>
      <w:tblGrid>
        <w:gridCol w:w="675"/>
        <w:gridCol w:w="7560"/>
        <w:gridCol w:w="2010"/>
      </w:tblGrid>
      <w:tr>
        <w:tblPrEx>
          <w:tblCellMar>
            <w:top w:w="15" w:type="dxa"/>
            <w:left w:w="108" w:type="dxa"/>
            <w:bottom w:w="15" w:type="dxa"/>
            <w:right w:w="108" w:type="dxa"/>
          </w:tblCellMar>
        </w:tblPrEx>
        <w:trPr>
          <w:trHeight w:val="435" w:hRule="atLeast"/>
          <w:jc w:val="center"/>
        </w:trPr>
        <w:tc>
          <w:tcPr>
            <w:tcW w:w="10245" w:type="dxa"/>
            <w:gridSpan w:val="3"/>
            <w:vAlign w:val="center"/>
          </w:tcPr>
          <w:p>
            <w:pPr>
              <w:widowControl/>
              <w:jc w:val="left"/>
              <w:rPr>
                <w:rFonts w:eastAsia="仿宋_GB2312"/>
                <w:color w:val="000000"/>
                <w:kern w:val="0"/>
                <w:sz w:val="32"/>
                <w:szCs w:val="32"/>
              </w:rPr>
            </w:pPr>
            <w:r>
              <w:rPr>
                <w:rFonts w:eastAsia="仿宋_GB2312"/>
                <w:color w:val="000000"/>
                <w:kern w:val="0"/>
                <w:sz w:val="32"/>
                <w:szCs w:val="32"/>
              </w:rPr>
              <w:t>附件2：</w:t>
            </w:r>
          </w:p>
        </w:tc>
      </w:tr>
      <w:tr>
        <w:tblPrEx>
          <w:tblCellMar>
            <w:top w:w="15" w:type="dxa"/>
            <w:left w:w="108" w:type="dxa"/>
            <w:bottom w:w="15" w:type="dxa"/>
            <w:right w:w="108" w:type="dxa"/>
          </w:tblCellMar>
        </w:tblPrEx>
        <w:trPr>
          <w:trHeight w:val="675" w:hRule="atLeast"/>
          <w:jc w:val="center"/>
        </w:trPr>
        <w:tc>
          <w:tcPr>
            <w:tcW w:w="10245" w:type="dxa"/>
            <w:gridSpan w:val="3"/>
            <w:vAlign w:val="center"/>
          </w:tcPr>
          <w:p>
            <w:pPr>
              <w:widowControl/>
              <w:jc w:val="center"/>
              <w:rPr>
                <w:rFonts w:eastAsia="方正大标宋简体"/>
                <w:color w:val="000000"/>
                <w:kern w:val="0"/>
                <w:sz w:val="44"/>
                <w:szCs w:val="44"/>
              </w:rPr>
            </w:pPr>
            <w:r>
              <w:rPr>
                <w:rFonts w:eastAsia="方正大标宋简体"/>
                <w:color w:val="000000"/>
                <w:kern w:val="0"/>
                <w:sz w:val="44"/>
                <w:szCs w:val="44"/>
              </w:rPr>
              <w:t>2021年市级重点工程项目名单</w:t>
            </w:r>
          </w:p>
        </w:tc>
      </w:tr>
      <w:tr>
        <w:tblPrEx>
          <w:tblCellMar>
            <w:top w:w="15" w:type="dxa"/>
            <w:left w:w="108" w:type="dxa"/>
            <w:bottom w:w="15" w:type="dxa"/>
            <w:right w:w="108" w:type="dxa"/>
          </w:tblCellMar>
        </w:tblPrEx>
        <w:trPr>
          <w:trHeight w:val="555" w:hRule="atLeast"/>
          <w:jc w:val="center"/>
        </w:trPr>
        <w:tc>
          <w:tcPr>
            <w:tcW w:w="10245" w:type="dxa"/>
            <w:gridSpan w:val="3"/>
            <w:vAlign w:val="center"/>
          </w:tcPr>
          <w:p>
            <w:pPr>
              <w:widowControl/>
              <w:jc w:val="center"/>
              <w:rPr>
                <w:rFonts w:eastAsia="楷体_GB2312"/>
                <w:color w:val="000000"/>
                <w:kern w:val="0"/>
                <w:sz w:val="28"/>
                <w:szCs w:val="28"/>
              </w:rPr>
            </w:pPr>
            <w:r>
              <w:rPr>
                <w:rFonts w:eastAsia="楷体_GB2312"/>
                <w:color w:val="000000"/>
                <w:kern w:val="0"/>
                <w:sz w:val="28"/>
                <w:szCs w:val="28"/>
              </w:rPr>
              <w:t>（共113项）</w:t>
            </w:r>
          </w:p>
        </w:tc>
      </w:tr>
      <w:tr>
        <w:tblPrEx>
          <w:tblCellMar>
            <w:top w:w="15" w:type="dxa"/>
            <w:left w:w="108" w:type="dxa"/>
            <w:bottom w:w="15" w:type="dxa"/>
            <w:right w:w="108" w:type="dxa"/>
          </w:tblCellMar>
        </w:tblPrEx>
        <w:trPr>
          <w:trHeight w:val="66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eastAsia="黑体"/>
                <w:color w:val="000000"/>
                <w:kern w:val="0"/>
                <w:sz w:val="26"/>
                <w:szCs w:val="26"/>
              </w:rPr>
            </w:pPr>
            <w:r>
              <w:rPr>
                <w:rFonts w:eastAsia="黑体"/>
                <w:color w:val="000000"/>
                <w:kern w:val="0"/>
                <w:sz w:val="26"/>
                <w:szCs w:val="26"/>
              </w:rPr>
              <w:t>序号</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rPr>
                <w:rFonts w:eastAsia="黑体"/>
                <w:color w:val="000000"/>
                <w:kern w:val="0"/>
                <w:sz w:val="26"/>
                <w:szCs w:val="26"/>
              </w:rPr>
            </w:pPr>
            <w:r>
              <w:rPr>
                <w:rFonts w:eastAsia="黑体"/>
                <w:color w:val="000000"/>
                <w:kern w:val="0"/>
                <w:sz w:val="26"/>
                <w:szCs w:val="26"/>
              </w:rPr>
              <w:t>项目名称</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建设地点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一、新基建领域（4项）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（一）智慧矿山（4项）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山西紫金矿业矿山智能化采选改扩建项目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繁峙县鑫源矿产有限公司矿山技改项目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繁峙平型关铁矿智能化采选改造项目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繁峙县鼎泰矿业有限公司智能化矿山改造项目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二、新技术领域（6项）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（一）技术攻关（5项）</w:t>
            </w:r>
          </w:p>
        </w:tc>
      </w:tr>
      <w:tr>
        <w:tblPrEx>
          <w:tblCellMar>
            <w:top w:w="15" w:type="dxa"/>
            <w:left w:w="108" w:type="dxa"/>
            <w:bottom w:w="15" w:type="dxa"/>
            <w:right w:w="108" w:type="dxa"/>
          </w:tblCellMar>
        </w:tblPrEx>
        <w:trPr>
          <w:trHeight w:val="62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山西华茂智能新材料有限公司高新球墨铸管（件）生产线项目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山西东泰重工锻压有限公司年产1.5万吨轴类锻件智能化加工生产线项目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定襄县</w:t>
            </w:r>
          </w:p>
        </w:tc>
      </w:tr>
      <w:tr>
        <w:tblPrEx>
          <w:tblCellMar>
            <w:top w:w="15" w:type="dxa"/>
            <w:left w:w="108" w:type="dxa"/>
            <w:bottom w:w="15" w:type="dxa"/>
            <w:right w:w="108" w:type="dxa"/>
          </w:tblCellMar>
        </w:tblPrEx>
        <w:trPr>
          <w:trHeight w:val="557"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山西天宝集团有限公司基于5G+云平台风力发电环锻件智能制造扩建项目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定襄县</w:t>
            </w:r>
          </w:p>
        </w:tc>
      </w:tr>
      <w:tr>
        <w:tblPrEx>
          <w:tblCellMar>
            <w:top w:w="15" w:type="dxa"/>
            <w:left w:w="108" w:type="dxa"/>
            <w:bottom w:w="15" w:type="dxa"/>
            <w:right w:w="108" w:type="dxa"/>
          </w:tblCellMar>
        </w:tblPrEx>
        <w:trPr>
          <w:trHeight w:val="509"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山西良品锻造有限公司建设年产5000吨不锈钢法兰制造生产线项目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定襄县</w:t>
            </w:r>
          </w:p>
        </w:tc>
      </w:tr>
      <w:tr>
        <w:tblPrEx>
          <w:tblCellMar>
            <w:top w:w="15" w:type="dxa"/>
            <w:left w:w="108" w:type="dxa"/>
            <w:bottom w:w="15" w:type="dxa"/>
            <w:right w:w="108" w:type="dxa"/>
          </w:tblCellMar>
        </w:tblPrEx>
        <w:trPr>
          <w:trHeight w:val="53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山西建业锻压股份有限公司年产8万吨风电主轴建设项目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定襄县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（二）产业化示范（1项）</w:t>
            </w:r>
          </w:p>
        </w:tc>
      </w:tr>
      <w:tr>
        <w:tblPrEx>
          <w:tblCellMar>
            <w:top w:w="15" w:type="dxa"/>
            <w:left w:w="108" w:type="dxa"/>
            <w:bottom w:w="15" w:type="dxa"/>
            <w:right w:w="108" w:type="dxa"/>
          </w:tblCellMar>
        </w:tblPrEx>
        <w:trPr>
          <w:trHeight w:val="54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山西羿欣能源科技有限公司300万吨/年低阶煤分质利用项目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三、新材料领域（8项）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（一）金属材料（2项）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山西大筑九皋幕墙科技有限公司五台县年产20万平方米幕墙铝单板项目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山西建发繁峙园区有限公司铝制品产业建设项目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（二）碳基新材料（2项）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岢岚县100万吨/年焦化转型升级技改项目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岢岚县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山西瑞祥恒达节能科技有限公司新建煤矸石制3万吨轻质高端莫来石耐火材料及五万吨超细高岭土项目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（三）半导体新材料（2项）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忻州元鸿信息材料有限公司钽酸锂、铌酸锂压电材料制造及加工项目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忻州元鸿信息材料有限公司通讯材料长晶项目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（四）纤维新材料（2项）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河曲县勇杰服饰有限公司河曲现代绿色纺织产业（织布、成衣加工）综合基地建设项目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山西申大纺织有限公司现代纺织基地建设项目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四、新装备领域（7项）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（一）整机装备（2项）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山西兰拖奔野农业装备制造有限公司新能源农业机械制造项目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新松机器人产业发展（忻州）有限公司忻州智能装备制造产业园项目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（二）零部件装备（5项）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原平市兴胜机械制造有限公司绿色装备制造生产基地建设项目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54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山西中兴铸业集团有限公司380m</w:t>
            </w:r>
            <w:r>
              <w:rPr>
                <w:color w:val="000000"/>
                <w:kern w:val="0"/>
                <w:sz w:val="20"/>
                <w:szCs w:val="20"/>
              </w:rPr>
              <w:t>³</w:t>
            </w:r>
            <w:r>
              <w:rPr>
                <w:rFonts w:hAnsi="仿宋_GB2312" w:eastAsia="仿宋_GB2312"/>
                <w:color w:val="000000"/>
                <w:kern w:val="0"/>
                <w:sz w:val="20"/>
                <w:szCs w:val="20"/>
              </w:rPr>
              <w:t>高炉技改及新增配套设施项</w:t>
            </w:r>
            <w:r>
              <w:rPr>
                <w:rFonts w:eastAsia="仿宋_GB2312"/>
                <w:color w:val="000000"/>
                <w:kern w:val="0"/>
                <w:sz w:val="20"/>
                <w:szCs w:val="20"/>
              </w:rPr>
              <w:t>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山西荣安智能体育制造有限公司年产10万吨杠哑铃体育用品及精密铸件配套150万件刚哑铃杆项目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559"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山西冀宇机械制造有限公司年产3万吨军工机械专用配件项目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52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晋能控股装备制造集团河曲制造、检修服务中心项目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532"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五、新产品领域（10项）</w:t>
            </w:r>
          </w:p>
        </w:tc>
      </w:tr>
      <w:tr>
        <w:tblPrEx>
          <w:tblCellMar>
            <w:top w:w="15" w:type="dxa"/>
            <w:left w:w="108" w:type="dxa"/>
            <w:bottom w:w="15" w:type="dxa"/>
            <w:right w:w="108" w:type="dxa"/>
          </w:tblCellMar>
        </w:tblPrEx>
        <w:trPr>
          <w:trHeight w:val="57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（一）工业产品（2项）</w:t>
            </w:r>
          </w:p>
        </w:tc>
      </w:tr>
      <w:tr>
        <w:tblPrEx>
          <w:tblCellMar>
            <w:top w:w="15" w:type="dxa"/>
            <w:left w:w="108" w:type="dxa"/>
            <w:bottom w:w="15" w:type="dxa"/>
            <w:right w:w="108" w:type="dxa"/>
          </w:tblCellMar>
        </w:tblPrEx>
        <w:trPr>
          <w:trHeight w:val="52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忻州市君泰矿产品有限公司年产200万吨砂石开采项目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r>
      <w:tr>
        <w:tblPrEx>
          <w:tblCellMar>
            <w:top w:w="15" w:type="dxa"/>
            <w:left w:w="108" w:type="dxa"/>
            <w:bottom w:w="15" w:type="dxa"/>
            <w:right w:w="108" w:type="dxa"/>
          </w:tblCellMar>
        </w:tblPrEx>
        <w:trPr>
          <w:trHeight w:val="5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忻州市奥明玻璃有限公司玻璃深加工及铁路转换设备制造项目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524"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（二）医药产品（1项）</w:t>
            </w:r>
          </w:p>
        </w:tc>
      </w:tr>
      <w:tr>
        <w:tblPrEx>
          <w:tblCellMar>
            <w:top w:w="15" w:type="dxa"/>
            <w:left w:w="108" w:type="dxa"/>
            <w:bottom w:w="15" w:type="dxa"/>
            <w:right w:w="108" w:type="dxa"/>
          </w:tblCellMar>
        </w:tblPrEx>
        <w:trPr>
          <w:trHeight w:val="53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五寨县医疗集团医疗设备配套项目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526"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（三）特色功能农产品（7项）</w:t>
            </w:r>
          </w:p>
        </w:tc>
      </w:tr>
      <w:tr>
        <w:tblPrEx>
          <w:tblCellMar>
            <w:top w:w="15" w:type="dxa"/>
            <w:left w:w="108" w:type="dxa"/>
            <w:bottom w:w="15" w:type="dxa"/>
            <w:right w:w="108" w:type="dxa"/>
          </w:tblCellMar>
        </w:tblPrEx>
        <w:trPr>
          <w:trHeight w:val="52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29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山西省五台县山水皂角生物科技有限公司山西圣林皂角生态基地项目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528"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五台县年产1万吨台蘑豆瓣酱扩建项目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52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宁武县食用菌建设项目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宁武县</w:t>
            </w:r>
          </w:p>
        </w:tc>
      </w:tr>
      <w:tr>
        <w:tblPrEx>
          <w:tblCellMar>
            <w:top w:w="15" w:type="dxa"/>
            <w:left w:w="108" w:type="dxa"/>
            <w:bottom w:w="15" w:type="dxa"/>
            <w:right w:w="108" w:type="dxa"/>
          </w:tblCellMar>
        </w:tblPrEx>
        <w:trPr>
          <w:trHeight w:val="5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五寨县蓝顿旭美公司五寨县万亩加工马铃薯种植基地</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538"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山西莲心硒美农业科技开发有限公司新建年产2500吨系列富硒功能项目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518"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河曲县丰禾生态农业开发有限公司榆岭洼整沟治理延伸产品深度开发项目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526"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山西古晓味业食品有限公司山西日式酱油生产项目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六、新业态领域（8项）</w:t>
            </w:r>
          </w:p>
        </w:tc>
      </w:tr>
      <w:tr>
        <w:tblPrEx>
          <w:tblCellMar>
            <w:top w:w="15" w:type="dxa"/>
            <w:left w:w="108" w:type="dxa"/>
            <w:bottom w:w="15" w:type="dxa"/>
            <w:right w:w="108" w:type="dxa"/>
          </w:tblCellMar>
        </w:tblPrEx>
        <w:trPr>
          <w:trHeight w:val="573"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（一）数字经济（1项）</w:t>
            </w:r>
          </w:p>
        </w:tc>
      </w:tr>
      <w:tr>
        <w:tblPrEx>
          <w:tblCellMar>
            <w:top w:w="15" w:type="dxa"/>
            <w:left w:w="108" w:type="dxa"/>
            <w:bottom w:w="15" w:type="dxa"/>
            <w:right w:w="108" w:type="dxa"/>
          </w:tblCellMar>
        </w:tblPrEx>
        <w:trPr>
          <w:trHeight w:val="52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静乐县影剧院及附属设施建设项目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（二）商贸物流（5项）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原平市恒合源物流有限公司煤炭物流港建设项目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山西科景昌物流有限公司综合物流园建设项目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39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宁武西双万吨环保煤炭物流园项目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宁武县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保德县王家寨北煤炭集运站建设项目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五寨县天鼎房地产开发有限公司北环仓储物流配送中心建设项目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忻州农都市场管理有限公司晋北国际农产品物流园项目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（三）文旅康养（1项）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保德国际大酒店建设项目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（四）资源循环利用（1项）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山西国投嘉泽纸业有限公司五台县年产十万吨绿色环保包装材料</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七、新型城镇化领域（18项）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（一）棚户区改造（2项）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河曲县山煤文曲院项目（南元新区）</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山西五台山文化旅游集团有限公司石咀镇射虎川住宅安置区（台麓花园）项目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五台山风景区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（二）教育（4项）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忻州师院新校区（一期）项目管理有限公司忻州师范学院新校区搬迁项目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静乐县实验中学建设项目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49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静乐县第一中学校建设项目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保德县启辰中学建设项目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541"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（三）卫生健康（2项）</w:t>
            </w:r>
          </w:p>
        </w:tc>
      </w:tr>
      <w:tr>
        <w:tblPrEx>
          <w:tblCellMar>
            <w:top w:w="15" w:type="dxa"/>
            <w:left w:w="108" w:type="dxa"/>
            <w:bottom w:w="15" w:type="dxa"/>
            <w:right w:w="108" w:type="dxa"/>
          </w:tblCellMar>
        </w:tblPrEx>
        <w:trPr>
          <w:trHeight w:val="53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五台县公共卫生应急管理中心建设项目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51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代县人民医院医技综合楼建设项目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（四）市政路网畅通工程（2项）</w:t>
            </w:r>
          </w:p>
        </w:tc>
      </w:tr>
      <w:tr>
        <w:tblPrEx>
          <w:tblCellMar>
            <w:top w:w="15" w:type="dxa"/>
            <w:left w:w="108" w:type="dxa"/>
            <w:bottom w:w="15" w:type="dxa"/>
            <w:right w:w="108" w:type="dxa"/>
          </w:tblCellMar>
        </w:tblPrEx>
        <w:trPr>
          <w:trHeight w:val="55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山西玉达路桥工程有限公司五台县高洪口乡公路养护站项目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53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五寨县住房和城乡建设管理局北环拓宽工程建设项目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（五）城市环境整治工程（1项）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五台山风景区台怀镇征拆村庄环境治理及生态修复（文殊广场）项目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五台山风景区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（六）标准厂房（3项）</w:t>
            </w:r>
          </w:p>
        </w:tc>
      </w:tr>
      <w:tr>
        <w:tblPrEx>
          <w:tblCellMar>
            <w:top w:w="15" w:type="dxa"/>
            <w:left w:w="108" w:type="dxa"/>
            <w:bottom w:w="15" w:type="dxa"/>
            <w:right w:w="108" w:type="dxa"/>
          </w:tblCellMar>
        </w:tblPrEx>
        <w:trPr>
          <w:trHeight w:val="612"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原平市晋业城乡建设开发有限公司原平市经济技术开发区标准化厂房项目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49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忻州市开发区通汇建设发展有限责任公司微波芯片标准化厂房及配套设施建设项目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忻州市开发区通汇建设发展有限责任公司键合丝等半导体材料标准化厂房及配套设施建设项目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（七）开发区（园区）基础设施（4项）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59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原平市晋业城乡建设开发有限公司原平经济技术开发区一期、二期道路工程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代县生态文化旅游园区生活生产核心区钢钛大街道路建设项目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五寨现代农业产业园区基础设施建设项目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中国中药（五寨）产业园区项目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八、重大传统基础设施领域（31项）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（一）铁路（4项）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中国神华能源股份有限公司神朔铁路分公司3亿吨扩能改造工程项目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山西中炜巨田煤炭运销有限公司石城铁路专用线改扩建工程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山西寅诚煤炭运销有限公司石城铁路专用线工程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河曲县向华能源有限公司李家沟陆港项目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（二）公路（4项）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代县交通运输局长城板块旅游公路忻州市代县境内刘家圪洞至赵杲观段工程项目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原平市交通局国道338线原平市过境改线工程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69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国道336线偏关县城过境公路改线工程项目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雁门关旅游公路G108线至白仁岩段工程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（三）水利（3项）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神池县龙泉水库工程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神池县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五寨县颐峰水库项目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偏关县马家山水库项目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（四）能源（15项）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晋能清洁能源风力发电有限责任公司五台县莲花山99.5MW风电项目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代县新华能风电项目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国家电投集团繁峙县云雾峪风电场三期(100MW)风电项目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繁峙县协合风力发电有限公司乔家窑2万kw分散式风电项目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宁武县唐家山风电场项目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宁武县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79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龙源静乐（二期）5万千瓦风电项目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静乐弘义能源娑婆乡风电项目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山西静乐堂尔上乡二期5万千瓦风电项目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静乐县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偏关县优能风电有限公司南堡子5万千瓦风电项目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国家电投繁峙县200MW风电清洁能源供暖项目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安华电力（山西）有限公司500MW风光储一体化项目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偏关县晋电化工有限责任公司24MW农林生物质热电联产项目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华润宁武2×350MW低热值煤发电项目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宁武县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国网山西省电力公司忻州供电公司山西忻州蒋坊220千伏输变电工程</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五台县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北辛窑矿井及选煤厂项目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宁武县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（五）生态环保（5项）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89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山西嘉德宝环保科技有限公司危险废物综合利用及处置项目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保德县山西德润废弃资源综合利用有限公司年处理30万吨废旧轮胎综合利用项目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山西晓洁环保科技有限公司保德县年收储50万吨煤焦油、年处理20万吨废矿物油综合利用项目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忻州市餐厨废弃物资源化利用项目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忻州市洁晋发电有限公司忻州市生活垃圾焚烧热电联产二期项目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忻州经济开发区</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color w:val="000000"/>
                <w:kern w:val="0"/>
                <w:sz w:val="26"/>
                <w:szCs w:val="26"/>
              </w:rPr>
            </w:pPr>
            <w:r>
              <w:rPr>
                <w:rFonts w:eastAsia="黑体"/>
                <w:color w:val="000000"/>
                <w:kern w:val="0"/>
                <w:sz w:val="26"/>
                <w:szCs w:val="26"/>
              </w:rPr>
              <w:t>九、其它新兴产业领域（20项）</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（一）农业产业化（18项）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94</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山西原平牧原农牧有限公司十一、十二、十五场生猪养殖建设项目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95</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山西原平牧原农牧有限公司年产42万吨饲料加工项目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原平市</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96</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定襄温氏畜牧有限公司双百万工程项目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定襄县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97</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繁峙牧原百万头生猪养殖产业体系建设项目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繁峙县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98</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山西神池牧原农牧有限公司生猪养殖建设项目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神池县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99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神池县杜湖神羊产业发展项目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神池县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五寨县东方希望畜牧有限公司大辛庄繁育场项目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五寨县春野牧野李家坪养殖基地</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五寨县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山西鑫土地农林科技有限公司30万只蛋鸡标准化养殖场建设项目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偏关县百万羽高标准规模化蛋鸡产业项目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偏关县</w:t>
            </w:r>
          </w:p>
        </w:tc>
      </w:tr>
      <w:tr>
        <w:tblPrEx>
          <w:tblCellMar>
            <w:top w:w="15" w:type="dxa"/>
            <w:left w:w="108" w:type="dxa"/>
            <w:bottom w:w="15" w:type="dxa"/>
            <w:right w:w="108" w:type="dxa"/>
          </w:tblCellMar>
        </w:tblPrEx>
        <w:trPr>
          <w:trHeight w:val="51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104</w:t>
            </w:r>
          </w:p>
        </w:tc>
        <w:tc>
          <w:tcPr>
            <w:tcW w:w="7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忻州涌盈环境建设有限公司“实施绿色农业、助推乡村振兴”项目（5个项目）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忻府区</w:t>
            </w:r>
          </w:p>
        </w:tc>
      </w:tr>
      <w:tr>
        <w:tblPrEx>
          <w:tblCellMar>
            <w:top w:w="15" w:type="dxa"/>
            <w:left w:w="108" w:type="dxa"/>
            <w:bottom w:w="15" w:type="dxa"/>
            <w:right w:w="108" w:type="dxa"/>
          </w:tblCellMar>
        </w:tblPrEx>
        <w:trPr>
          <w:trHeight w:val="49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105</w:t>
            </w:r>
          </w:p>
        </w:tc>
        <w:tc>
          <w:tcPr>
            <w:tcW w:w="7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神池县</w:t>
            </w:r>
          </w:p>
        </w:tc>
      </w:tr>
      <w:tr>
        <w:tblPrEx>
          <w:tblCellMar>
            <w:top w:w="15" w:type="dxa"/>
            <w:left w:w="108" w:type="dxa"/>
            <w:bottom w:w="15" w:type="dxa"/>
            <w:right w:w="108" w:type="dxa"/>
          </w:tblCellMar>
        </w:tblPrEx>
        <w:trPr>
          <w:trHeight w:val="48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106</w:t>
            </w:r>
          </w:p>
        </w:tc>
        <w:tc>
          <w:tcPr>
            <w:tcW w:w="7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495"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107</w:t>
            </w:r>
          </w:p>
        </w:tc>
        <w:tc>
          <w:tcPr>
            <w:tcW w:w="7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岢岚县</w:t>
            </w:r>
          </w:p>
        </w:tc>
      </w:tr>
      <w:tr>
        <w:tblPrEx>
          <w:tblCellMar>
            <w:top w:w="15" w:type="dxa"/>
            <w:left w:w="108" w:type="dxa"/>
            <w:bottom w:w="15" w:type="dxa"/>
            <w:right w:w="108" w:type="dxa"/>
          </w:tblCellMar>
        </w:tblPrEx>
        <w:trPr>
          <w:trHeight w:val="48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108</w:t>
            </w:r>
          </w:p>
        </w:tc>
        <w:tc>
          <w:tcPr>
            <w:tcW w:w="75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河曲县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109</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保德县“特色现代农业标准化示范种植基地”项目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保德县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110</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岢岚县西豹峪乡、岚漪镇、高家会乡、宋家沟乡等部门区域土地开发综合治理项目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岢岚县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111</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郎智慧作集团有限公司定襄县智慧农业建设项目（大棚)</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定襄县</w:t>
            </w:r>
          </w:p>
        </w:tc>
      </w:tr>
      <w:tr>
        <w:tblPrEx>
          <w:tblCellMar>
            <w:top w:w="15" w:type="dxa"/>
            <w:left w:w="108" w:type="dxa"/>
            <w:bottom w:w="15" w:type="dxa"/>
            <w:right w:w="108" w:type="dxa"/>
          </w:tblCellMar>
        </w:tblPrEx>
        <w:trPr>
          <w:trHeight w:val="630" w:hRule="atLeast"/>
          <w:jc w:val="center"/>
        </w:trPr>
        <w:tc>
          <w:tcPr>
            <w:tcW w:w="1024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eastAsia="楷体_GB2312"/>
                <w:color w:val="000000"/>
                <w:kern w:val="0"/>
                <w:sz w:val="24"/>
              </w:rPr>
            </w:pPr>
            <w:r>
              <w:rPr>
                <w:rFonts w:eastAsia="楷体_GB2312"/>
                <w:color w:val="000000"/>
                <w:kern w:val="0"/>
                <w:sz w:val="24"/>
              </w:rPr>
              <w:t>（二）传统工业改造升级（2项）</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112</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太钢集团代县矿业有限公司化咀沟尾矿库项目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r>
        <w:tblPrEx>
          <w:tblCellMar>
            <w:top w:w="15" w:type="dxa"/>
            <w:left w:w="108" w:type="dxa"/>
            <w:bottom w:w="15" w:type="dxa"/>
            <w:right w:w="108" w:type="dxa"/>
          </w:tblCellMar>
        </w:tblPrEx>
        <w:trPr>
          <w:trHeight w:val="630"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113</w:t>
            </w:r>
          </w:p>
        </w:tc>
        <w:tc>
          <w:tcPr>
            <w:tcW w:w="75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eastAsia="仿宋_GB2312"/>
                <w:color w:val="000000"/>
                <w:kern w:val="0"/>
                <w:sz w:val="20"/>
                <w:szCs w:val="20"/>
              </w:rPr>
            </w:pPr>
            <w:r>
              <w:rPr>
                <w:rFonts w:eastAsia="仿宋_GB2312"/>
                <w:color w:val="000000"/>
                <w:kern w:val="0"/>
                <w:sz w:val="20"/>
                <w:szCs w:val="20"/>
              </w:rPr>
              <w:t>太原钢铁（集团）有限公司峨口铁矿露天转地下开采项目</w:t>
            </w:r>
          </w:p>
        </w:tc>
        <w:tc>
          <w:tcPr>
            <w:tcW w:w="20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仿宋_GB2312"/>
                <w:color w:val="000000"/>
                <w:kern w:val="0"/>
                <w:sz w:val="20"/>
                <w:szCs w:val="20"/>
              </w:rPr>
            </w:pPr>
            <w:r>
              <w:rPr>
                <w:rFonts w:eastAsia="仿宋_GB2312"/>
                <w:color w:val="000000"/>
                <w:kern w:val="0"/>
                <w:sz w:val="20"/>
                <w:szCs w:val="20"/>
              </w:rPr>
              <w:t>代县</w:t>
            </w:r>
          </w:p>
        </w:tc>
      </w:tr>
    </w:tbl>
    <w:p>
      <w:pPr>
        <w:spacing w:line="500" w:lineRule="exact"/>
      </w:pPr>
      <w:bookmarkStart w:id="0" w:name="_GoBack"/>
      <w:bookmarkEnd w:id="0"/>
    </w:p>
    <w:sectPr>
      <w:footerReference r:id="rId5" w:type="first"/>
      <w:footerReference r:id="rId3" w:type="default"/>
      <w:footerReference r:id="rId4" w:type="even"/>
      <w:pgSz w:w="11906" w:h="16838"/>
      <w:pgMar w:top="2098" w:right="1588" w:bottom="1701" w:left="1588" w:header="851" w:footer="1134" w:gutter="0"/>
      <w:pgNumType w:fmt="numberInDash" w:start="1"/>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Calibri Light">
    <w:altName w:val="Calibri"/>
    <w:panose1 w:val="00000000000000000000"/>
    <w:charset w:val="00"/>
    <w:family w:val="auto"/>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8342"/>
      <w:docPartObj>
        <w:docPartGallery w:val="AutoText"/>
      </w:docPartObj>
    </w:sdtPr>
    <w:sdtContent>
      <w:p>
        <w:pPr>
          <w:pStyle w:val="17"/>
          <w:jc w:val="right"/>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13 -</w:t>
        </w:r>
        <w:r>
          <w:rPr>
            <w:rFonts w:ascii="宋体" w:hAnsi="宋体"/>
            <w:sz w:val="24"/>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8341"/>
      <w:docPartObj>
        <w:docPartGallery w:val="AutoText"/>
      </w:docPartObj>
    </w:sdtPr>
    <w:sdtEndPr>
      <w:rPr>
        <w:rFonts w:ascii="宋体" w:hAnsi="宋体"/>
        <w:sz w:val="24"/>
      </w:rPr>
    </w:sdtEndPr>
    <w:sdtContent>
      <w:p>
        <w:pPr>
          <w:pStyle w:val="17"/>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12 -</w:t>
        </w:r>
        <w:r>
          <w:rPr>
            <w:rFonts w:ascii="宋体" w:hAnsi="宋体"/>
            <w:sz w:val="24"/>
          </w:rP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8334"/>
      <w:docPartObj>
        <w:docPartGallery w:val="AutoText"/>
      </w:docPartObj>
    </w:sdtPr>
    <w:sdtEndPr>
      <w:rPr>
        <w:rFonts w:ascii="宋体" w:hAnsi="宋体"/>
        <w:sz w:val="24"/>
      </w:rPr>
    </w:sdtEndPr>
    <w:sdtContent>
      <w:p>
        <w:pPr>
          <w:pStyle w:val="17"/>
          <w:jc w:val="right"/>
          <w:rPr>
            <w:rFonts w:ascii="宋体" w:hAnsi="宋体"/>
            <w:sz w:val="24"/>
          </w:rPr>
        </w:pPr>
        <w:r>
          <w:rPr>
            <w:rFonts w:ascii="宋体" w:hAnsi="宋体"/>
            <w:sz w:val="24"/>
          </w:rPr>
          <w:fldChar w:fldCharType="begin"/>
        </w:r>
        <w:r>
          <w:rPr>
            <w:rFonts w:ascii="宋体" w:hAnsi="宋体"/>
            <w:sz w:val="24"/>
          </w:rPr>
          <w:instrText xml:space="preserve"> PAGE   \* MERGEFORMAT </w:instrText>
        </w:r>
        <w:r>
          <w:rPr>
            <w:rFonts w:ascii="宋体" w:hAnsi="宋体"/>
            <w:sz w:val="24"/>
          </w:rPr>
          <w:fldChar w:fldCharType="separate"/>
        </w:r>
        <w:r>
          <w:rPr>
            <w:rFonts w:ascii="宋体" w:hAnsi="宋体"/>
            <w:sz w:val="24"/>
            <w:lang w:val="zh-CN"/>
          </w:rPr>
          <w:t>-</w:t>
        </w:r>
        <w:r>
          <w:rPr>
            <w:rFonts w:ascii="宋体" w:hAnsi="宋体"/>
            <w:sz w:val="24"/>
          </w:rPr>
          <w:t xml:space="preserve"> 1 -</w:t>
        </w:r>
        <w:r>
          <w:rPr>
            <w:rFonts w:ascii="宋体" w:hAnsi="宋体"/>
            <w:sz w:val="24"/>
          </w:rPr>
          <w:fldChar w:fldCharType="end"/>
        </w:r>
      </w:p>
    </w:sdtContent>
  </w:sdt>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1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A0"/>
    <w:rsid w:val="00003C02"/>
    <w:rsid w:val="000069EE"/>
    <w:rsid w:val="000078B3"/>
    <w:rsid w:val="00007CE2"/>
    <w:rsid w:val="00007D2F"/>
    <w:rsid w:val="0001071E"/>
    <w:rsid w:val="00010D56"/>
    <w:rsid w:val="00013395"/>
    <w:rsid w:val="00013AF5"/>
    <w:rsid w:val="00013E7C"/>
    <w:rsid w:val="000148FE"/>
    <w:rsid w:val="00014D3F"/>
    <w:rsid w:val="000160B4"/>
    <w:rsid w:val="00016B11"/>
    <w:rsid w:val="00016E9F"/>
    <w:rsid w:val="0002013C"/>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52F"/>
    <w:rsid w:val="0004684B"/>
    <w:rsid w:val="00046933"/>
    <w:rsid w:val="000469A2"/>
    <w:rsid w:val="00046C77"/>
    <w:rsid w:val="0004710B"/>
    <w:rsid w:val="000513C9"/>
    <w:rsid w:val="000515C9"/>
    <w:rsid w:val="00052BEC"/>
    <w:rsid w:val="00052DF1"/>
    <w:rsid w:val="0005347A"/>
    <w:rsid w:val="00053843"/>
    <w:rsid w:val="00053C93"/>
    <w:rsid w:val="00054ACE"/>
    <w:rsid w:val="000561AF"/>
    <w:rsid w:val="00056B47"/>
    <w:rsid w:val="00057310"/>
    <w:rsid w:val="0006060C"/>
    <w:rsid w:val="00060A8A"/>
    <w:rsid w:val="00061763"/>
    <w:rsid w:val="00061BC4"/>
    <w:rsid w:val="000636CA"/>
    <w:rsid w:val="00065590"/>
    <w:rsid w:val="00065E31"/>
    <w:rsid w:val="00065E3F"/>
    <w:rsid w:val="00070930"/>
    <w:rsid w:val="00071F6A"/>
    <w:rsid w:val="0007201A"/>
    <w:rsid w:val="00072273"/>
    <w:rsid w:val="00072B59"/>
    <w:rsid w:val="00072E8F"/>
    <w:rsid w:val="000740E5"/>
    <w:rsid w:val="00074781"/>
    <w:rsid w:val="00074BBC"/>
    <w:rsid w:val="00075701"/>
    <w:rsid w:val="00075B12"/>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4F3"/>
    <w:rsid w:val="000A2E51"/>
    <w:rsid w:val="000A2E79"/>
    <w:rsid w:val="000A520E"/>
    <w:rsid w:val="000A5AC8"/>
    <w:rsid w:val="000A6147"/>
    <w:rsid w:val="000A7285"/>
    <w:rsid w:val="000A734D"/>
    <w:rsid w:val="000B03CF"/>
    <w:rsid w:val="000B15EF"/>
    <w:rsid w:val="000B1E34"/>
    <w:rsid w:val="000B29A6"/>
    <w:rsid w:val="000B2E8E"/>
    <w:rsid w:val="000B3200"/>
    <w:rsid w:val="000B3B19"/>
    <w:rsid w:val="000B5338"/>
    <w:rsid w:val="000B6659"/>
    <w:rsid w:val="000B6767"/>
    <w:rsid w:val="000B69D4"/>
    <w:rsid w:val="000B6B8D"/>
    <w:rsid w:val="000B7B97"/>
    <w:rsid w:val="000C0188"/>
    <w:rsid w:val="000C0EA1"/>
    <w:rsid w:val="000C18F9"/>
    <w:rsid w:val="000C1B96"/>
    <w:rsid w:val="000C2DB9"/>
    <w:rsid w:val="000C4953"/>
    <w:rsid w:val="000C4D1A"/>
    <w:rsid w:val="000C50DB"/>
    <w:rsid w:val="000C67AC"/>
    <w:rsid w:val="000C6E98"/>
    <w:rsid w:val="000C7002"/>
    <w:rsid w:val="000C7707"/>
    <w:rsid w:val="000D0AB2"/>
    <w:rsid w:val="000D1A7E"/>
    <w:rsid w:val="000D1FDA"/>
    <w:rsid w:val="000D26B7"/>
    <w:rsid w:val="000D310C"/>
    <w:rsid w:val="000D3326"/>
    <w:rsid w:val="000D34F1"/>
    <w:rsid w:val="000D3908"/>
    <w:rsid w:val="000D40CA"/>
    <w:rsid w:val="000D5099"/>
    <w:rsid w:val="000D56BC"/>
    <w:rsid w:val="000D6097"/>
    <w:rsid w:val="000D6C8A"/>
    <w:rsid w:val="000D7AB6"/>
    <w:rsid w:val="000E03E8"/>
    <w:rsid w:val="000E221B"/>
    <w:rsid w:val="000E22C3"/>
    <w:rsid w:val="000E24EE"/>
    <w:rsid w:val="000E2BC4"/>
    <w:rsid w:val="000E382E"/>
    <w:rsid w:val="000E3943"/>
    <w:rsid w:val="000E3A55"/>
    <w:rsid w:val="000E45F9"/>
    <w:rsid w:val="000E6288"/>
    <w:rsid w:val="000E678B"/>
    <w:rsid w:val="000E7427"/>
    <w:rsid w:val="000E7573"/>
    <w:rsid w:val="000F0453"/>
    <w:rsid w:val="000F0A49"/>
    <w:rsid w:val="000F0DF6"/>
    <w:rsid w:val="000F0F34"/>
    <w:rsid w:val="000F1373"/>
    <w:rsid w:val="000F169C"/>
    <w:rsid w:val="000F2964"/>
    <w:rsid w:val="000F4328"/>
    <w:rsid w:val="000F48F1"/>
    <w:rsid w:val="000F5ED6"/>
    <w:rsid w:val="000F5FD6"/>
    <w:rsid w:val="000F6ED1"/>
    <w:rsid w:val="000F6F0E"/>
    <w:rsid w:val="000F7069"/>
    <w:rsid w:val="000F720A"/>
    <w:rsid w:val="000F7402"/>
    <w:rsid w:val="001006DE"/>
    <w:rsid w:val="00100C9C"/>
    <w:rsid w:val="00101AA3"/>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111A"/>
    <w:rsid w:val="00121CB3"/>
    <w:rsid w:val="0012294D"/>
    <w:rsid w:val="00124378"/>
    <w:rsid w:val="00125329"/>
    <w:rsid w:val="001265E1"/>
    <w:rsid w:val="001266D6"/>
    <w:rsid w:val="0013140A"/>
    <w:rsid w:val="001318A1"/>
    <w:rsid w:val="00131E2C"/>
    <w:rsid w:val="0013281A"/>
    <w:rsid w:val="00133299"/>
    <w:rsid w:val="0013493F"/>
    <w:rsid w:val="00135827"/>
    <w:rsid w:val="00136401"/>
    <w:rsid w:val="00136491"/>
    <w:rsid w:val="001366C6"/>
    <w:rsid w:val="00137530"/>
    <w:rsid w:val="0013783C"/>
    <w:rsid w:val="00140485"/>
    <w:rsid w:val="0014120A"/>
    <w:rsid w:val="00141909"/>
    <w:rsid w:val="001426AF"/>
    <w:rsid w:val="00142A71"/>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60AB2"/>
    <w:rsid w:val="00160C52"/>
    <w:rsid w:val="001615AE"/>
    <w:rsid w:val="0016241F"/>
    <w:rsid w:val="00162AAA"/>
    <w:rsid w:val="00162B3C"/>
    <w:rsid w:val="001630CA"/>
    <w:rsid w:val="001632AB"/>
    <w:rsid w:val="001634C7"/>
    <w:rsid w:val="00163992"/>
    <w:rsid w:val="001642FD"/>
    <w:rsid w:val="00166E6F"/>
    <w:rsid w:val="001677F6"/>
    <w:rsid w:val="00170130"/>
    <w:rsid w:val="00170493"/>
    <w:rsid w:val="00170796"/>
    <w:rsid w:val="00172A27"/>
    <w:rsid w:val="0017356B"/>
    <w:rsid w:val="0017492C"/>
    <w:rsid w:val="001763DD"/>
    <w:rsid w:val="001764AD"/>
    <w:rsid w:val="00176AA9"/>
    <w:rsid w:val="00177F94"/>
    <w:rsid w:val="00182278"/>
    <w:rsid w:val="0018497A"/>
    <w:rsid w:val="00184D22"/>
    <w:rsid w:val="00185C8C"/>
    <w:rsid w:val="00185CC5"/>
    <w:rsid w:val="00190361"/>
    <w:rsid w:val="001904D1"/>
    <w:rsid w:val="00190970"/>
    <w:rsid w:val="0019139C"/>
    <w:rsid w:val="00192A0D"/>
    <w:rsid w:val="00193378"/>
    <w:rsid w:val="00194558"/>
    <w:rsid w:val="00194A70"/>
    <w:rsid w:val="00194E70"/>
    <w:rsid w:val="00195466"/>
    <w:rsid w:val="00196141"/>
    <w:rsid w:val="0019722A"/>
    <w:rsid w:val="001A0F0E"/>
    <w:rsid w:val="001A2941"/>
    <w:rsid w:val="001A2B6D"/>
    <w:rsid w:val="001A2FA7"/>
    <w:rsid w:val="001A313C"/>
    <w:rsid w:val="001A324C"/>
    <w:rsid w:val="001A4178"/>
    <w:rsid w:val="001A5194"/>
    <w:rsid w:val="001A60BB"/>
    <w:rsid w:val="001A7D60"/>
    <w:rsid w:val="001A7F66"/>
    <w:rsid w:val="001B07BA"/>
    <w:rsid w:val="001B095B"/>
    <w:rsid w:val="001B1E63"/>
    <w:rsid w:val="001B212D"/>
    <w:rsid w:val="001B223B"/>
    <w:rsid w:val="001B2665"/>
    <w:rsid w:val="001B2C87"/>
    <w:rsid w:val="001B38A0"/>
    <w:rsid w:val="001B38DA"/>
    <w:rsid w:val="001B3D15"/>
    <w:rsid w:val="001B51C2"/>
    <w:rsid w:val="001B6A94"/>
    <w:rsid w:val="001B6D26"/>
    <w:rsid w:val="001C0ADF"/>
    <w:rsid w:val="001C0B21"/>
    <w:rsid w:val="001C11AE"/>
    <w:rsid w:val="001C14BF"/>
    <w:rsid w:val="001C25CE"/>
    <w:rsid w:val="001C2B2B"/>
    <w:rsid w:val="001C381C"/>
    <w:rsid w:val="001C387E"/>
    <w:rsid w:val="001C39AA"/>
    <w:rsid w:val="001C5606"/>
    <w:rsid w:val="001C5E11"/>
    <w:rsid w:val="001C6E25"/>
    <w:rsid w:val="001C6E3C"/>
    <w:rsid w:val="001C72A2"/>
    <w:rsid w:val="001C73B0"/>
    <w:rsid w:val="001C768D"/>
    <w:rsid w:val="001C7918"/>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E0683"/>
    <w:rsid w:val="001E089D"/>
    <w:rsid w:val="001E0BD0"/>
    <w:rsid w:val="001E1460"/>
    <w:rsid w:val="001E1DCD"/>
    <w:rsid w:val="001E242A"/>
    <w:rsid w:val="001E25E8"/>
    <w:rsid w:val="001E3AB2"/>
    <w:rsid w:val="001E4381"/>
    <w:rsid w:val="001E4747"/>
    <w:rsid w:val="001E4F81"/>
    <w:rsid w:val="001E6284"/>
    <w:rsid w:val="001E64A7"/>
    <w:rsid w:val="001E7BAC"/>
    <w:rsid w:val="001F02B7"/>
    <w:rsid w:val="001F18F3"/>
    <w:rsid w:val="001F1C22"/>
    <w:rsid w:val="001F1C8B"/>
    <w:rsid w:val="001F2596"/>
    <w:rsid w:val="001F2618"/>
    <w:rsid w:val="001F2BDC"/>
    <w:rsid w:val="001F56AC"/>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5210"/>
    <w:rsid w:val="00216D7D"/>
    <w:rsid w:val="00217459"/>
    <w:rsid w:val="00221C70"/>
    <w:rsid w:val="002237CC"/>
    <w:rsid w:val="00224626"/>
    <w:rsid w:val="0022653D"/>
    <w:rsid w:val="00227FE0"/>
    <w:rsid w:val="002300C4"/>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630"/>
    <w:rsid w:val="0025480B"/>
    <w:rsid w:val="002548EA"/>
    <w:rsid w:val="002551D0"/>
    <w:rsid w:val="00255A31"/>
    <w:rsid w:val="00255A58"/>
    <w:rsid w:val="00257463"/>
    <w:rsid w:val="00257749"/>
    <w:rsid w:val="00257949"/>
    <w:rsid w:val="00260338"/>
    <w:rsid w:val="002606A8"/>
    <w:rsid w:val="002624D2"/>
    <w:rsid w:val="00262C9E"/>
    <w:rsid w:val="00262CEC"/>
    <w:rsid w:val="0026321A"/>
    <w:rsid w:val="00263873"/>
    <w:rsid w:val="002650D7"/>
    <w:rsid w:val="0026540B"/>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4D70"/>
    <w:rsid w:val="002A50B1"/>
    <w:rsid w:val="002A7798"/>
    <w:rsid w:val="002A7A5E"/>
    <w:rsid w:val="002A7B63"/>
    <w:rsid w:val="002B03EE"/>
    <w:rsid w:val="002B0871"/>
    <w:rsid w:val="002B0E97"/>
    <w:rsid w:val="002B1155"/>
    <w:rsid w:val="002B133C"/>
    <w:rsid w:val="002B171C"/>
    <w:rsid w:val="002B1AB4"/>
    <w:rsid w:val="002B252C"/>
    <w:rsid w:val="002B262C"/>
    <w:rsid w:val="002B2F43"/>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ED1"/>
    <w:rsid w:val="002D0B84"/>
    <w:rsid w:val="002D0BC7"/>
    <w:rsid w:val="002D1469"/>
    <w:rsid w:val="002D1964"/>
    <w:rsid w:val="002D1FE1"/>
    <w:rsid w:val="002D2CB8"/>
    <w:rsid w:val="002D4754"/>
    <w:rsid w:val="002D4FFD"/>
    <w:rsid w:val="002D5589"/>
    <w:rsid w:val="002D7559"/>
    <w:rsid w:val="002D79DB"/>
    <w:rsid w:val="002E0279"/>
    <w:rsid w:val="002E1A7D"/>
    <w:rsid w:val="002E1AC4"/>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1FC"/>
    <w:rsid w:val="002F42D4"/>
    <w:rsid w:val="002F59BA"/>
    <w:rsid w:val="002F5EC1"/>
    <w:rsid w:val="002F6122"/>
    <w:rsid w:val="002F6478"/>
    <w:rsid w:val="002F656E"/>
    <w:rsid w:val="002F6B03"/>
    <w:rsid w:val="003004DF"/>
    <w:rsid w:val="00300592"/>
    <w:rsid w:val="00300734"/>
    <w:rsid w:val="00300FA0"/>
    <w:rsid w:val="00301C2E"/>
    <w:rsid w:val="00302CED"/>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7826"/>
    <w:rsid w:val="00340074"/>
    <w:rsid w:val="00342C89"/>
    <w:rsid w:val="0034373A"/>
    <w:rsid w:val="00343930"/>
    <w:rsid w:val="00343961"/>
    <w:rsid w:val="00344F01"/>
    <w:rsid w:val="00347FD8"/>
    <w:rsid w:val="003509A6"/>
    <w:rsid w:val="00350BF2"/>
    <w:rsid w:val="00352FE5"/>
    <w:rsid w:val="003530DF"/>
    <w:rsid w:val="0035392D"/>
    <w:rsid w:val="00355330"/>
    <w:rsid w:val="00355640"/>
    <w:rsid w:val="00355F41"/>
    <w:rsid w:val="0035782C"/>
    <w:rsid w:val="00360FE8"/>
    <w:rsid w:val="00361B65"/>
    <w:rsid w:val="00363CFF"/>
    <w:rsid w:val="00363D70"/>
    <w:rsid w:val="003641A8"/>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9005E"/>
    <w:rsid w:val="00390AD7"/>
    <w:rsid w:val="00391420"/>
    <w:rsid w:val="0039217D"/>
    <w:rsid w:val="0039229E"/>
    <w:rsid w:val="00392532"/>
    <w:rsid w:val="00392CBA"/>
    <w:rsid w:val="00393B94"/>
    <w:rsid w:val="00394D93"/>
    <w:rsid w:val="0039545A"/>
    <w:rsid w:val="00395DEA"/>
    <w:rsid w:val="00395EBF"/>
    <w:rsid w:val="00396D08"/>
    <w:rsid w:val="00397CD3"/>
    <w:rsid w:val="003A0B64"/>
    <w:rsid w:val="003A0EE1"/>
    <w:rsid w:val="003A1469"/>
    <w:rsid w:val="003A185F"/>
    <w:rsid w:val="003A1BA4"/>
    <w:rsid w:val="003A226A"/>
    <w:rsid w:val="003A2B66"/>
    <w:rsid w:val="003A45AB"/>
    <w:rsid w:val="003A4C9B"/>
    <w:rsid w:val="003A61BC"/>
    <w:rsid w:val="003A63D5"/>
    <w:rsid w:val="003A73C5"/>
    <w:rsid w:val="003A7EFB"/>
    <w:rsid w:val="003B0662"/>
    <w:rsid w:val="003B17B9"/>
    <w:rsid w:val="003B186C"/>
    <w:rsid w:val="003B2FD9"/>
    <w:rsid w:val="003B2FE0"/>
    <w:rsid w:val="003B31E0"/>
    <w:rsid w:val="003B3C6A"/>
    <w:rsid w:val="003B4681"/>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E7"/>
    <w:rsid w:val="003D3873"/>
    <w:rsid w:val="003D4814"/>
    <w:rsid w:val="003D4BB1"/>
    <w:rsid w:val="003D7479"/>
    <w:rsid w:val="003E0261"/>
    <w:rsid w:val="003E0AF3"/>
    <w:rsid w:val="003E0E3F"/>
    <w:rsid w:val="003E0F9E"/>
    <w:rsid w:val="003E1065"/>
    <w:rsid w:val="003E1204"/>
    <w:rsid w:val="003E1A0C"/>
    <w:rsid w:val="003E4110"/>
    <w:rsid w:val="003E592B"/>
    <w:rsid w:val="003E59A4"/>
    <w:rsid w:val="003E5DCA"/>
    <w:rsid w:val="003E626B"/>
    <w:rsid w:val="003E62A1"/>
    <w:rsid w:val="003E6A5A"/>
    <w:rsid w:val="003E7179"/>
    <w:rsid w:val="003F0459"/>
    <w:rsid w:val="003F0A05"/>
    <w:rsid w:val="003F0A27"/>
    <w:rsid w:val="003F34C3"/>
    <w:rsid w:val="003F516E"/>
    <w:rsid w:val="003F6C08"/>
    <w:rsid w:val="003F6E4F"/>
    <w:rsid w:val="003F7271"/>
    <w:rsid w:val="003F79C8"/>
    <w:rsid w:val="00400E4C"/>
    <w:rsid w:val="004012A9"/>
    <w:rsid w:val="004012C8"/>
    <w:rsid w:val="004042DA"/>
    <w:rsid w:val="00404632"/>
    <w:rsid w:val="00404975"/>
    <w:rsid w:val="004050C9"/>
    <w:rsid w:val="004068EC"/>
    <w:rsid w:val="004071AA"/>
    <w:rsid w:val="0041008C"/>
    <w:rsid w:val="00413F1C"/>
    <w:rsid w:val="0041476F"/>
    <w:rsid w:val="00414CFF"/>
    <w:rsid w:val="00414DD0"/>
    <w:rsid w:val="0041525C"/>
    <w:rsid w:val="00415D0E"/>
    <w:rsid w:val="00415EA6"/>
    <w:rsid w:val="00416337"/>
    <w:rsid w:val="004169C8"/>
    <w:rsid w:val="00416C3F"/>
    <w:rsid w:val="00417033"/>
    <w:rsid w:val="0042176A"/>
    <w:rsid w:val="00421B79"/>
    <w:rsid w:val="0042297D"/>
    <w:rsid w:val="00424C9B"/>
    <w:rsid w:val="00427610"/>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50448"/>
    <w:rsid w:val="004511A6"/>
    <w:rsid w:val="004514BB"/>
    <w:rsid w:val="0045168F"/>
    <w:rsid w:val="00452062"/>
    <w:rsid w:val="0045254C"/>
    <w:rsid w:val="004543D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50E9"/>
    <w:rsid w:val="00465DC4"/>
    <w:rsid w:val="0046686F"/>
    <w:rsid w:val="0047146A"/>
    <w:rsid w:val="00472F6D"/>
    <w:rsid w:val="00473473"/>
    <w:rsid w:val="00473E8B"/>
    <w:rsid w:val="004740BC"/>
    <w:rsid w:val="0047425C"/>
    <w:rsid w:val="0047430D"/>
    <w:rsid w:val="004750C5"/>
    <w:rsid w:val="004779B7"/>
    <w:rsid w:val="00480B6C"/>
    <w:rsid w:val="0048120A"/>
    <w:rsid w:val="004815ED"/>
    <w:rsid w:val="00481BA4"/>
    <w:rsid w:val="0048299A"/>
    <w:rsid w:val="004832AA"/>
    <w:rsid w:val="0048367A"/>
    <w:rsid w:val="004837FA"/>
    <w:rsid w:val="0048382E"/>
    <w:rsid w:val="00483974"/>
    <w:rsid w:val="0048429C"/>
    <w:rsid w:val="00484CA9"/>
    <w:rsid w:val="00484FEB"/>
    <w:rsid w:val="0048547D"/>
    <w:rsid w:val="0048746B"/>
    <w:rsid w:val="00487667"/>
    <w:rsid w:val="00487F2E"/>
    <w:rsid w:val="00491348"/>
    <w:rsid w:val="0049399B"/>
    <w:rsid w:val="0049529D"/>
    <w:rsid w:val="00497811"/>
    <w:rsid w:val="00497C41"/>
    <w:rsid w:val="00497FE6"/>
    <w:rsid w:val="004A034C"/>
    <w:rsid w:val="004A16E5"/>
    <w:rsid w:val="004A2316"/>
    <w:rsid w:val="004A29D0"/>
    <w:rsid w:val="004A30EB"/>
    <w:rsid w:val="004A3F4B"/>
    <w:rsid w:val="004A50D6"/>
    <w:rsid w:val="004A582C"/>
    <w:rsid w:val="004A6123"/>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9D3"/>
    <w:rsid w:val="004C312A"/>
    <w:rsid w:val="004C3ED6"/>
    <w:rsid w:val="004C44CA"/>
    <w:rsid w:val="004C4D2E"/>
    <w:rsid w:val="004C7538"/>
    <w:rsid w:val="004D0B60"/>
    <w:rsid w:val="004D113C"/>
    <w:rsid w:val="004D1452"/>
    <w:rsid w:val="004D2AB9"/>
    <w:rsid w:val="004D2D4E"/>
    <w:rsid w:val="004D338B"/>
    <w:rsid w:val="004D3A8F"/>
    <w:rsid w:val="004D4B55"/>
    <w:rsid w:val="004D6B69"/>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717A"/>
    <w:rsid w:val="004F7B45"/>
    <w:rsid w:val="0050026F"/>
    <w:rsid w:val="005007F0"/>
    <w:rsid w:val="00500A56"/>
    <w:rsid w:val="0050106B"/>
    <w:rsid w:val="005012FB"/>
    <w:rsid w:val="00501954"/>
    <w:rsid w:val="00501D5B"/>
    <w:rsid w:val="00501DE3"/>
    <w:rsid w:val="00502066"/>
    <w:rsid w:val="00502337"/>
    <w:rsid w:val="00503A21"/>
    <w:rsid w:val="00503EB2"/>
    <w:rsid w:val="00505C47"/>
    <w:rsid w:val="005069F5"/>
    <w:rsid w:val="00506B19"/>
    <w:rsid w:val="00510532"/>
    <w:rsid w:val="00510CDA"/>
    <w:rsid w:val="0051212A"/>
    <w:rsid w:val="005121A4"/>
    <w:rsid w:val="00512BD7"/>
    <w:rsid w:val="00512EB0"/>
    <w:rsid w:val="00512EF8"/>
    <w:rsid w:val="0051380A"/>
    <w:rsid w:val="00513811"/>
    <w:rsid w:val="00514310"/>
    <w:rsid w:val="00515386"/>
    <w:rsid w:val="00515429"/>
    <w:rsid w:val="00515661"/>
    <w:rsid w:val="00515BFD"/>
    <w:rsid w:val="0051675C"/>
    <w:rsid w:val="00516D7C"/>
    <w:rsid w:val="0052094B"/>
    <w:rsid w:val="00520D23"/>
    <w:rsid w:val="00521B1A"/>
    <w:rsid w:val="00522ABC"/>
    <w:rsid w:val="00523045"/>
    <w:rsid w:val="00523BA3"/>
    <w:rsid w:val="00524306"/>
    <w:rsid w:val="00524A89"/>
    <w:rsid w:val="00525263"/>
    <w:rsid w:val="005276E4"/>
    <w:rsid w:val="00527DDF"/>
    <w:rsid w:val="00530286"/>
    <w:rsid w:val="00531905"/>
    <w:rsid w:val="005322DA"/>
    <w:rsid w:val="00532316"/>
    <w:rsid w:val="0053288B"/>
    <w:rsid w:val="0053530B"/>
    <w:rsid w:val="0053550F"/>
    <w:rsid w:val="00535F17"/>
    <w:rsid w:val="005369C5"/>
    <w:rsid w:val="00536E64"/>
    <w:rsid w:val="00537250"/>
    <w:rsid w:val="00537BC1"/>
    <w:rsid w:val="00541B20"/>
    <w:rsid w:val="00541CD2"/>
    <w:rsid w:val="00541D02"/>
    <w:rsid w:val="00541E70"/>
    <w:rsid w:val="005420E7"/>
    <w:rsid w:val="005421CB"/>
    <w:rsid w:val="00542B4B"/>
    <w:rsid w:val="00542FE9"/>
    <w:rsid w:val="00543550"/>
    <w:rsid w:val="005444D3"/>
    <w:rsid w:val="005456C3"/>
    <w:rsid w:val="00545D65"/>
    <w:rsid w:val="00545E0E"/>
    <w:rsid w:val="00545E5E"/>
    <w:rsid w:val="0054750C"/>
    <w:rsid w:val="00547854"/>
    <w:rsid w:val="00547B54"/>
    <w:rsid w:val="0055106B"/>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F9F"/>
    <w:rsid w:val="0058690C"/>
    <w:rsid w:val="00586F65"/>
    <w:rsid w:val="00586F85"/>
    <w:rsid w:val="0058710A"/>
    <w:rsid w:val="00587903"/>
    <w:rsid w:val="00590B1C"/>
    <w:rsid w:val="00590C4D"/>
    <w:rsid w:val="005912A9"/>
    <w:rsid w:val="0059133E"/>
    <w:rsid w:val="0059160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63F3"/>
    <w:rsid w:val="005A76A6"/>
    <w:rsid w:val="005A7ACB"/>
    <w:rsid w:val="005A7BAC"/>
    <w:rsid w:val="005B03B9"/>
    <w:rsid w:val="005B05E3"/>
    <w:rsid w:val="005B0BA2"/>
    <w:rsid w:val="005B1D60"/>
    <w:rsid w:val="005B1FD8"/>
    <w:rsid w:val="005B267D"/>
    <w:rsid w:val="005B3C58"/>
    <w:rsid w:val="005B40BD"/>
    <w:rsid w:val="005B4C1A"/>
    <w:rsid w:val="005B5588"/>
    <w:rsid w:val="005B7475"/>
    <w:rsid w:val="005B7599"/>
    <w:rsid w:val="005B7EF1"/>
    <w:rsid w:val="005C0248"/>
    <w:rsid w:val="005C0C53"/>
    <w:rsid w:val="005C20BE"/>
    <w:rsid w:val="005C21C8"/>
    <w:rsid w:val="005C38BC"/>
    <w:rsid w:val="005C4B57"/>
    <w:rsid w:val="005C4FAC"/>
    <w:rsid w:val="005C55F4"/>
    <w:rsid w:val="005C6743"/>
    <w:rsid w:val="005C68ED"/>
    <w:rsid w:val="005C7E5A"/>
    <w:rsid w:val="005D09BF"/>
    <w:rsid w:val="005D2E72"/>
    <w:rsid w:val="005D2ED6"/>
    <w:rsid w:val="005D3760"/>
    <w:rsid w:val="005D4A38"/>
    <w:rsid w:val="005D5625"/>
    <w:rsid w:val="005D7FBB"/>
    <w:rsid w:val="005E0C1B"/>
    <w:rsid w:val="005E21F7"/>
    <w:rsid w:val="005E24E4"/>
    <w:rsid w:val="005E27F1"/>
    <w:rsid w:val="005E366C"/>
    <w:rsid w:val="005E38F4"/>
    <w:rsid w:val="005E3BAE"/>
    <w:rsid w:val="005E43C4"/>
    <w:rsid w:val="005E48B8"/>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D9E"/>
    <w:rsid w:val="005F674C"/>
    <w:rsid w:val="005F682A"/>
    <w:rsid w:val="005F7170"/>
    <w:rsid w:val="005F770F"/>
    <w:rsid w:val="00600320"/>
    <w:rsid w:val="0060106F"/>
    <w:rsid w:val="006017D2"/>
    <w:rsid w:val="0060187D"/>
    <w:rsid w:val="006025F0"/>
    <w:rsid w:val="00604A16"/>
    <w:rsid w:val="006070C6"/>
    <w:rsid w:val="006070F4"/>
    <w:rsid w:val="006107D9"/>
    <w:rsid w:val="00610E92"/>
    <w:rsid w:val="0061129B"/>
    <w:rsid w:val="00611671"/>
    <w:rsid w:val="006132CB"/>
    <w:rsid w:val="0061337D"/>
    <w:rsid w:val="00614762"/>
    <w:rsid w:val="00616245"/>
    <w:rsid w:val="00616647"/>
    <w:rsid w:val="006175E9"/>
    <w:rsid w:val="00617FF3"/>
    <w:rsid w:val="00622310"/>
    <w:rsid w:val="00622C4A"/>
    <w:rsid w:val="00623247"/>
    <w:rsid w:val="00623D2F"/>
    <w:rsid w:val="00624A5E"/>
    <w:rsid w:val="00624DAB"/>
    <w:rsid w:val="006251D2"/>
    <w:rsid w:val="00627C22"/>
    <w:rsid w:val="0063023E"/>
    <w:rsid w:val="00631D0A"/>
    <w:rsid w:val="0063366F"/>
    <w:rsid w:val="006337CF"/>
    <w:rsid w:val="00635AE4"/>
    <w:rsid w:val="00635D11"/>
    <w:rsid w:val="0064042B"/>
    <w:rsid w:val="0064079C"/>
    <w:rsid w:val="00641297"/>
    <w:rsid w:val="006428E0"/>
    <w:rsid w:val="00642BC3"/>
    <w:rsid w:val="006435ED"/>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F6C"/>
    <w:rsid w:val="00651659"/>
    <w:rsid w:val="00652AE5"/>
    <w:rsid w:val="0065366D"/>
    <w:rsid w:val="006540A8"/>
    <w:rsid w:val="0065473D"/>
    <w:rsid w:val="0065584A"/>
    <w:rsid w:val="006608BE"/>
    <w:rsid w:val="00660A4F"/>
    <w:rsid w:val="00661130"/>
    <w:rsid w:val="00661197"/>
    <w:rsid w:val="006612AD"/>
    <w:rsid w:val="00661BCA"/>
    <w:rsid w:val="0066279A"/>
    <w:rsid w:val="00664BA4"/>
    <w:rsid w:val="00665C39"/>
    <w:rsid w:val="00666C64"/>
    <w:rsid w:val="006674F3"/>
    <w:rsid w:val="00670695"/>
    <w:rsid w:val="006706B3"/>
    <w:rsid w:val="006709C5"/>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4207"/>
    <w:rsid w:val="006845FC"/>
    <w:rsid w:val="00686614"/>
    <w:rsid w:val="006910C3"/>
    <w:rsid w:val="006916E5"/>
    <w:rsid w:val="00693952"/>
    <w:rsid w:val="0069504F"/>
    <w:rsid w:val="006953BB"/>
    <w:rsid w:val="00695F73"/>
    <w:rsid w:val="00696BD0"/>
    <w:rsid w:val="00696DA7"/>
    <w:rsid w:val="006A1279"/>
    <w:rsid w:val="006A181F"/>
    <w:rsid w:val="006A20FC"/>
    <w:rsid w:val="006A246A"/>
    <w:rsid w:val="006A307A"/>
    <w:rsid w:val="006A3275"/>
    <w:rsid w:val="006A4581"/>
    <w:rsid w:val="006A4ADD"/>
    <w:rsid w:val="006A4E6F"/>
    <w:rsid w:val="006A54BE"/>
    <w:rsid w:val="006A5BE3"/>
    <w:rsid w:val="006A5EBA"/>
    <w:rsid w:val="006A6CBF"/>
    <w:rsid w:val="006A6E6E"/>
    <w:rsid w:val="006A6E86"/>
    <w:rsid w:val="006A7B7C"/>
    <w:rsid w:val="006B2FF1"/>
    <w:rsid w:val="006B3122"/>
    <w:rsid w:val="006B3BFB"/>
    <w:rsid w:val="006B3D24"/>
    <w:rsid w:val="006B483D"/>
    <w:rsid w:val="006B5F9A"/>
    <w:rsid w:val="006B654E"/>
    <w:rsid w:val="006B6CB4"/>
    <w:rsid w:val="006B770B"/>
    <w:rsid w:val="006B7841"/>
    <w:rsid w:val="006C158C"/>
    <w:rsid w:val="006C2F28"/>
    <w:rsid w:val="006C377A"/>
    <w:rsid w:val="006C3F2F"/>
    <w:rsid w:val="006C5408"/>
    <w:rsid w:val="006C64B3"/>
    <w:rsid w:val="006C7D03"/>
    <w:rsid w:val="006C7E91"/>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F0073"/>
    <w:rsid w:val="006F0FF9"/>
    <w:rsid w:val="006F1382"/>
    <w:rsid w:val="006F13E6"/>
    <w:rsid w:val="006F35A4"/>
    <w:rsid w:val="006F4263"/>
    <w:rsid w:val="006F42C7"/>
    <w:rsid w:val="006F4354"/>
    <w:rsid w:val="006F44F3"/>
    <w:rsid w:val="006F4842"/>
    <w:rsid w:val="006F4A74"/>
    <w:rsid w:val="006F5BE8"/>
    <w:rsid w:val="006F71CF"/>
    <w:rsid w:val="006F7BE5"/>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6E"/>
    <w:rsid w:val="00713104"/>
    <w:rsid w:val="007134A4"/>
    <w:rsid w:val="00713DA4"/>
    <w:rsid w:val="00714E6C"/>
    <w:rsid w:val="00714E75"/>
    <w:rsid w:val="00715C88"/>
    <w:rsid w:val="00716683"/>
    <w:rsid w:val="00720169"/>
    <w:rsid w:val="007217D7"/>
    <w:rsid w:val="007217F2"/>
    <w:rsid w:val="00721CC5"/>
    <w:rsid w:val="00721EB3"/>
    <w:rsid w:val="00722645"/>
    <w:rsid w:val="00723201"/>
    <w:rsid w:val="007237C5"/>
    <w:rsid w:val="00723DBE"/>
    <w:rsid w:val="007246F3"/>
    <w:rsid w:val="00725398"/>
    <w:rsid w:val="00725661"/>
    <w:rsid w:val="0072608C"/>
    <w:rsid w:val="007264B6"/>
    <w:rsid w:val="00727257"/>
    <w:rsid w:val="0072747F"/>
    <w:rsid w:val="007303EC"/>
    <w:rsid w:val="007305DA"/>
    <w:rsid w:val="00730B6F"/>
    <w:rsid w:val="007314C8"/>
    <w:rsid w:val="00731717"/>
    <w:rsid w:val="00731C9F"/>
    <w:rsid w:val="0073235A"/>
    <w:rsid w:val="00732379"/>
    <w:rsid w:val="00732601"/>
    <w:rsid w:val="00732B66"/>
    <w:rsid w:val="007336BE"/>
    <w:rsid w:val="007337B0"/>
    <w:rsid w:val="007338E3"/>
    <w:rsid w:val="00734598"/>
    <w:rsid w:val="007364D5"/>
    <w:rsid w:val="007367B7"/>
    <w:rsid w:val="00736CEA"/>
    <w:rsid w:val="00740787"/>
    <w:rsid w:val="00740CE0"/>
    <w:rsid w:val="00741050"/>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3FCB"/>
    <w:rsid w:val="00764C44"/>
    <w:rsid w:val="007651A0"/>
    <w:rsid w:val="007657DA"/>
    <w:rsid w:val="00766AC1"/>
    <w:rsid w:val="00766D76"/>
    <w:rsid w:val="007700C6"/>
    <w:rsid w:val="00770867"/>
    <w:rsid w:val="00770F2D"/>
    <w:rsid w:val="00772664"/>
    <w:rsid w:val="00772B40"/>
    <w:rsid w:val="0077304F"/>
    <w:rsid w:val="0077384E"/>
    <w:rsid w:val="00773A01"/>
    <w:rsid w:val="00773FF2"/>
    <w:rsid w:val="00774493"/>
    <w:rsid w:val="00775948"/>
    <w:rsid w:val="007762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A98"/>
    <w:rsid w:val="00791531"/>
    <w:rsid w:val="007916C6"/>
    <w:rsid w:val="00793E58"/>
    <w:rsid w:val="007951D7"/>
    <w:rsid w:val="00795987"/>
    <w:rsid w:val="00796566"/>
    <w:rsid w:val="00797957"/>
    <w:rsid w:val="007A0191"/>
    <w:rsid w:val="007A034B"/>
    <w:rsid w:val="007A0A59"/>
    <w:rsid w:val="007A0E13"/>
    <w:rsid w:val="007A1412"/>
    <w:rsid w:val="007A28F9"/>
    <w:rsid w:val="007A38E7"/>
    <w:rsid w:val="007A58C7"/>
    <w:rsid w:val="007A5CB9"/>
    <w:rsid w:val="007A6CB2"/>
    <w:rsid w:val="007A6CCC"/>
    <w:rsid w:val="007A6E74"/>
    <w:rsid w:val="007B012A"/>
    <w:rsid w:val="007B0741"/>
    <w:rsid w:val="007B1799"/>
    <w:rsid w:val="007B17F0"/>
    <w:rsid w:val="007B1906"/>
    <w:rsid w:val="007B26B0"/>
    <w:rsid w:val="007B2786"/>
    <w:rsid w:val="007B2B9D"/>
    <w:rsid w:val="007B2EAC"/>
    <w:rsid w:val="007B3553"/>
    <w:rsid w:val="007B3767"/>
    <w:rsid w:val="007B3DAB"/>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4B35"/>
    <w:rsid w:val="007C5584"/>
    <w:rsid w:val="007C65C3"/>
    <w:rsid w:val="007C706C"/>
    <w:rsid w:val="007C78C2"/>
    <w:rsid w:val="007C7E68"/>
    <w:rsid w:val="007D1898"/>
    <w:rsid w:val="007D1A56"/>
    <w:rsid w:val="007D2595"/>
    <w:rsid w:val="007D3A79"/>
    <w:rsid w:val="007D3B9C"/>
    <w:rsid w:val="007D4C02"/>
    <w:rsid w:val="007D5A08"/>
    <w:rsid w:val="007D635B"/>
    <w:rsid w:val="007D7421"/>
    <w:rsid w:val="007E0DB6"/>
    <w:rsid w:val="007E14DD"/>
    <w:rsid w:val="007E15DA"/>
    <w:rsid w:val="007E1F10"/>
    <w:rsid w:val="007E254B"/>
    <w:rsid w:val="007E2C48"/>
    <w:rsid w:val="007E32DD"/>
    <w:rsid w:val="007E36EA"/>
    <w:rsid w:val="007E3BEA"/>
    <w:rsid w:val="007E603F"/>
    <w:rsid w:val="007E606E"/>
    <w:rsid w:val="007E61E9"/>
    <w:rsid w:val="007E6A12"/>
    <w:rsid w:val="007E7708"/>
    <w:rsid w:val="007F15AA"/>
    <w:rsid w:val="007F15FE"/>
    <w:rsid w:val="007F165D"/>
    <w:rsid w:val="007F1BF5"/>
    <w:rsid w:val="007F1CF4"/>
    <w:rsid w:val="007F3211"/>
    <w:rsid w:val="007F330A"/>
    <w:rsid w:val="007F358C"/>
    <w:rsid w:val="007F4246"/>
    <w:rsid w:val="007F4FE2"/>
    <w:rsid w:val="007F72C3"/>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2070A"/>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42EE"/>
    <w:rsid w:val="0083460F"/>
    <w:rsid w:val="008349B0"/>
    <w:rsid w:val="008352C2"/>
    <w:rsid w:val="0083550E"/>
    <w:rsid w:val="008412A4"/>
    <w:rsid w:val="00841EFC"/>
    <w:rsid w:val="00842B85"/>
    <w:rsid w:val="00842C7E"/>
    <w:rsid w:val="00843501"/>
    <w:rsid w:val="008441A4"/>
    <w:rsid w:val="008462E7"/>
    <w:rsid w:val="00847441"/>
    <w:rsid w:val="00847B94"/>
    <w:rsid w:val="00850C7C"/>
    <w:rsid w:val="00851625"/>
    <w:rsid w:val="00851C7E"/>
    <w:rsid w:val="00851E7D"/>
    <w:rsid w:val="00852562"/>
    <w:rsid w:val="00852E20"/>
    <w:rsid w:val="00853B0C"/>
    <w:rsid w:val="00853D6A"/>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D1F"/>
    <w:rsid w:val="00882DD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79F"/>
    <w:rsid w:val="00896BCC"/>
    <w:rsid w:val="00897CFD"/>
    <w:rsid w:val="008A00FD"/>
    <w:rsid w:val="008A0C74"/>
    <w:rsid w:val="008A1714"/>
    <w:rsid w:val="008A1D38"/>
    <w:rsid w:val="008A1E21"/>
    <w:rsid w:val="008A1F17"/>
    <w:rsid w:val="008A232F"/>
    <w:rsid w:val="008A23DB"/>
    <w:rsid w:val="008A245B"/>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5819"/>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2275"/>
    <w:rsid w:val="008D258B"/>
    <w:rsid w:val="008D2598"/>
    <w:rsid w:val="008D2A0E"/>
    <w:rsid w:val="008D2B40"/>
    <w:rsid w:val="008D3048"/>
    <w:rsid w:val="008D3A84"/>
    <w:rsid w:val="008D5535"/>
    <w:rsid w:val="008D5F6C"/>
    <w:rsid w:val="008D6591"/>
    <w:rsid w:val="008D6F91"/>
    <w:rsid w:val="008E03DD"/>
    <w:rsid w:val="008E0DBA"/>
    <w:rsid w:val="008E13E3"/>
    <w:rsid w:val="008E1D80"/>
    <w:rsid w:val="008E1EB7"/>
    <w:rsid w:val="008E3495"/>
    <w:rsid w:val="008E3D8B"/>
    <w:rsid w:val="008E4271"/>
    <w:rsid w:val="008E4ED7"/>
    <w:rsid w:val="008E5747"/>
    <w:rsid w:val="008E630A"/>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EB"/>
    <w:rsid w:val="0091442B"/>
    <w:rsid w:val="009145B3"/>
    <w:rsid w:val="00914D91"/>
    <w:rsid w:val="009152B7"/>
    <w:rsid w:val="009153E5"/>
    <w:rsid w:val="0091556C"/>
    <w:rsid w:val="009164AF"/>
    <w:rsid w:val="0092040F"/>
    <w:rsid w:val="0092069B"/>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D85"/>
    <w:rsid w:val="0094111F"/>
    <w:rsid w:val="0094233E"/>
    <w:rsid w:val="009425EB"/>
    <w:rsid w:val="00942F72"/>
    <w:rsid w:val="00943669"/>
    <w:rsid w:val="009458AB"/>
    <w:rsid w:val="00946C6E"/>
    <w:rsid w:val="00946DD8"/>
    <w:rsid w:val="00947B61"/>
    <w:rsid w:val="00947D6A"/>
    <w:rsid w:val="00947E62"/>
    <w:rsid w:val="00947E6E"/>
    <w:rsid w:val="00950110"/>
    <w:rsid w:val="0095023B"/>
    <w:rsid w:val="00951006"/>
    <w:rsid w:val="00951A5E"/>
    <w:rsid w:val="00952649"/>
    <w:rsid w:val="00952934"/>
    <w:rsid w:val="00952D5F"/>
    <w:rsid w:val="00953E96"/>
    <w:rsid w:val="00955300"/>
    <w:rsid w:val="00955B0F"/>
    <w:rsid w:val="00956269"/>
    <w:rsid w:val="009573A0"/>
    <w:rsid w:val="00957483"/>
    <w:rsid w:val="00957B44"/>
    <w:rsid w:val="00957F3C"/>
    <w:rsid w:val="0096058D"/>
    <w:rsid w:val="00961887"/>
    <w:rsid w:val="0096201E"/>
    <w:rsid w:val="0096222E"/>
    <w:rsid w:val="00962DC8"/>
    <w:rsid w:val="00963FD6"/>
    <w:rsid w:val="0096503D"/>
    <w:rsid w:val="009650EF"/>
    <w:rsid w:val="00965965"/>
    <w:rsid w:val="00966215"/>
    <w:rsid w:val="009668A9"/>
    <w:rsid w:val="00967F08"/>
    <w:rsid w:val="00967FB7"/>
    <w:rsid w:val="009704E8"/>
    <w:rsid w:val="00970DE8"/>
    <w:rsid w:val="009710AA"/>
    <w:rsid w:val="00971B9C"/>
    <w:rsid w:val="00972A31"/>
    <w:rsid w:val="00972C96"/>
    <w:rsid w:val="009735B0"/>
    <w:rsid w:val="0097512C"/>
    <w:rsid w:val="00975C2B"/>
    <w:rsid w:val="00976F99"/>
    <w:rsid w:val="00977BE5"/>
    <w:rsid w:val="00977EF9"/>
    <w:rsid w:val="00980713"/>
    <w:rsid w:val="0098287E"/>
    <w:rsid w:val="00982E8D"/>
    <w:rsid w:val="0098389E"/>
    <w:rsid w:val="009851E2"/>
    <w:rsid w:val="009858B0"/>
    <w:rsid w:val="00985FE5"/>
    <w:rsid w:val="00986265"/>
    <w:rsid w:val="009862DB"/>
    <w:rsid w:val="00986D9F"/>
    <w:rsid w:val="00987715"/>
    <w:rsid w:val="0098789A"/>
    <w:rsid w:val="00987986"/>
    <w:rsid w:val="00991472"/>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2388"/>
    <w:rsid w:val="009B2D41"/>
    <w:rsid w:val="009B2F9C"/>
    <w:rsid w:val="009B3E6F"/>
    <w:rsid w:val="009B64A8"/>
    <w:rsid w:val="009B7B6E"/>
    <w:rsid w:val="009B7EFD"/>
    <w:rsid w:val="009C05EF"/>
    <w:rsid w:val="009C0A6F"/>
    <w:rsid w:val="009C106D"/>
    <w:rsid w:val="009C11C6"/>
    <w:rsid w:val="009C206E"/>
    <w:rsid w:val="009C2B09"/>
    <w:rsid w:val="009C30A8"/>
    <w:rsid w:val="009C3A5B"/>
    <w:rsid w:val="009C3EC1"/>
    <w:rsid w:val="009C42AB"/>
    <w:rsid w:val="009C4BCF"/>
    <w:rsid w:val="009C50A4"/>
    <w:rsid w:val="009C524F"/>
    <w:rsid w:val="009C52D1"/>
    <w:rsid w:val="009C53D7"/>
    <w:rsid w:val="009C6290"/>
    <w:rsid w:val="009C73A3"/>
    <w:rsid w:val="009C7FC8"/>
    <w:rsid w:val="009D0A18"/>
    <w:rsid w:val="009D0F14"/>
    <w:rsid w:val="009D0F92"/>
    <w:rsid w:val="009D1243"/>
    <w:rsid w:val="009D1339"/>
    <w:rsid w:val="009D197E"/>
    <w:rsid w:val="009D2DC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85"/>
    <w:rsid w:val="009E37D3"/>
    <w:rsid w:val="009E403C"/>
    <w:rsid w:val="009E4222"/>
    <w:rsid w:val="009E5068"/>
    <w:rsid w:val="009E57A6"/>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40859"/>
    <w:rsid w:val="00A41075"/>
    <w:rsid w:val="00A412DA"/>
    <w:rsid w:val="00A419F8"/>
    <w:rsid w:val="00A4229C"/>
    <w:rsid w:val="00A434D1"/>
    <w:rsid w:val="00A43B57"/>
    <w:rsid w:val="00A440F5"/>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3296"/>
    <w:rsid w:val="00A835C6"/>
    <w:rsid w:val="00A856FC"/>
    <w:rsid w:val="00A858AF"/>
    <w:rsid w:val="00A864C0"/>
    <w:rsid w:val="00A866E1"/>
    <w:rsid w:val="00A86B71"/>
    <w:rsid w:val="00A87028"/>
    <w:rsid w:val="00A87A03"/>
    <w:rsid w:val="00A87BA2"/>
    <w:rsid w:val="00A87DC5"/>
    <w:rsid w:val="00A90016"/>
    <w:rsid w:val="00A91715"/>
    <w:rsid w:val="00A919B2"/>
    <w:rsid w:val="00A91F77"/>
    <w:rsid w:val="00A92A98"/>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3087"/>
    <w:rsid w:val="00AA34BA"/>
    <w:rsid w:val="00AA4521"/>
    <w:rsid w:val="00AA4CF4"/>
    <w:rsid w:val="00AA5066"/>
    <w:rsid w:val="00AA51EB"/>
    <w:rsid w:val="00AA52FE"/>
    <w:rsid w:val="00AA5779"/>
    <w:rsid w:val="00AA5EF3"/>
    <w:rsid w:val="00AA773B"/>
    <w:rsid w:val="00AA7DF0"/>
    <w:rsid w:val="00AB0328"/>
    <w:rsid w:val="00AB0359"/>
    <w:rsid w:val="00AB05A8"/>
    <w:rsid w:val="00AB138D"/>
    <w:rsid w:val="00AB1713"/>
    <w:rsid w:val="00AB26B7"/>
    <w:rsid w:val="00AB324A"/>
    <w:rsid w:val="00AB3C95"/>
    <w:rsid w:val="00AB3F14"/>
    <w:rsid w:val="00AB4274"/>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6B09"/>
    <w:rsid w:val="00AE7098"/>
    <w:rsid w:val="00AE75E8"/>
    <w:rsid w:val="00AF0918"/>
    <w:rsid w:val="00AF11CF"/>
    <w:rsid w:val="00AF1320"/>
    <w:rsid w:val="00AF1AC2"/>
    <w:rsid w:val="00AF27E5"/>
    <w:rsid w:val="00AF2959"/>
    <w:rsid w:val="00AF346F"/>
    <w:rsid w:val="00AF39A2"/>
    <w:rsid w:val="00AF3C65"/>
    <w:rsid w:val="00AF4BFC"/>
    <w:rsid w:val="00AF5B9D"/>
    <w:rsid w:val="00AF643D"/>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3C2"/>
    <w:rsid w:val="00B13AAA"/>
    <w:rsid w:val="00B13D36"/>
    <w:rsid w:val="00B1419A"/>
    <w:rsid w:val="00B14B71"/>
    <w:rsid w:val="00B15DC8"/>
    <w:rsid w:val="00B16020"/>
    <w:rsid w:val="00B16FA8"/>
    <w:rsid w:val="00B21330"/>
    <w:rsid w:val="00B21489"/>
    <w:rsid w:val="00B21E10"/>
    <w:rsid w:val="00B21FEC"/>
    <w:rsid w:val="00B2201A"/>
    <w:rsid w:val="00B23798"/>
    <w:rsid w:val="00B2453D"/>
    <w:rsid w:val="00B263CE"/>
    <w:rsid w:val="00B264EE"/>
    <w:rsid w:val="00B275BC"/>
    <w:rsid w:val="00B31C2E"/>
    <w:rsid w:val="00B3264B"/>
    <w:rsid w:val="00B3284C"/>
    <w:rsid w:val="00B32BC4"/>
    <w:rsid w:val="00B32FDA"/>
    <w:rsid w:val="00B33D1A"/>
    <w:rsid w:val="00B342A7"/>
    <w:rsid w:val="00B34819"/>
    <w:rsid w:val="00B35506"/>
    <w:rsid w:val="00B37A50"/>
    <w:rsid w:val="00B40319"/>
    <w:rsid w:val="00B40A00"/>
    <w:rsid w:val="00B41189"/>
    <w:rsid w:val="00B41940"/>
    <w:rsid w:val="00B41C4B"/>
    <w:rsid w:val="00B422CD"/>
    <w:rsid w:val="00B4283B"/>
    <w:rsid w:val="00B4317C"/>
    <w:rsid w:val="00B43E16"/>
    <w:rsid w:val="00B441C5"/>
    <w:rsid w:val="00B44B93"/>
    <w:rsid w:val="00B45A23"/>
    <w:rsid w:val="00B45BCB"/>
    <w:rsid w:val="00B50546"/>
    <w:rsid w:val="00B50B7C"/>
    <w:rsid w:val="00B5163A"/>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24C2"/>
    <w:rsid w:val="00B83A50"/>
    <w:rsid w:val="00B83AB4"/>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644B"/>
    <w:rsid w:val="00B9648B"/>
    <w:rsid w:val="00B96975"/>
    <w:rsid w:val="00B97EEC"/>
    <w:rsid w:val="00BA0679"/>
    <w:rsid w:val="00BA229F"/>
    <w:rsid w:val="00BA273B"/>
    <w:rsid w:val="00BA2F30"/>
    <w:rsid w:val="00BA33D7"/>
    <w:rsid w:val="00BA38F8"/>
    <w:rsid w:val="00BA4107"/>
    <w:rsid w:val="00BA5EFC"/>
    <w:rsid w:val="00BA5F7E"/>
    <w:rsid w:val="00BA6521"/>
    <w:rsid w:val="00BA69E6"/>
    <w:rsid w:val="00BA6B9D"/>
    <w:rsid w:val="00BA704A"/>
    <w:rsid w:val="00BA7113"/>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5826"/>
    <w:rsid w:val="00BF04C7"/>
    <w:rsid w:val="00BF159A"/>
    <w:rsid w:val="00BF29CC"/>
    <w:rsid w:val="00BF3A27"/>
    <w:rsid w:val="00BF4005"/>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E84"/>
    <w:rsid w:val="00C32E66"/>
    <w:rsid w:val="00C33659"/>
    <w:rsid w:val="00C33DF0"/>
    <w:rsid w:val="00C345A4"/>
    <w:rsid w:val="00C35539"/>
    <w:rsid w:val="00C35CD2"/>
    <w:rsid w:val="00C3663E"/>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119"/>
    <w:rsid w:val="00C51665"/>
    <w:rsid w:val="00C518D2"/>
    <w:rsid w:val="00C51C45"/>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EF"/>
    <w:rsid w:val="00C67244"/>
    <w:rsid w:val="00C6737E"/>
    <w:rsid w:val="00C6799D"/>
    <w:rsid w:val="00C71CB6"/>
    <w:rsid w:val="00C71D3C"/>
    <w:rsid w:val="00C722DD"/>
    <w:rsid w:val="00C72322"/>
    <w:rsid w:val="00C72365"/>
    <w:rsid w:val="00C72D36"/>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6B7E"/>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BE9"/>
    <w:rsid w:val="00CB281A"/>
    <w:rsid w:val="00CB3AD4"/>
    <w:rsid w:val="00CB4933"/>
    <w:rsid w:val="00CB5075"/>
    <w:rsid w:val="00CB5D7A"/>
    <w:rsid w:val="00CB63EC"/>
    <w:rsid w:val="00CC0863"/>
    <w:rsid w:val="00CC1E91"/>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97E"/>
    <w:rsid w:val="00CD3FEB"/>
    <w:rsid w:val="00CD4603"/>
    <w:rsid w:val="00CD4CCF"/>
    <w:rsid w:val="00CD516B"/>
    <w:rsid w:val="00CD5CBA"/>
    <w:rsid w:val="00CD6466"/>
    <w:rsid w:val="00CD69CB"/>
    <w:rsid w:val="00CD6E4E"/>
    <w:rsid w:val="00CD77C9"/>
    <w:rsid w:val="00CE008E"/>
    <w:rsid w:val="00CE091F"/>
    <w:rsid w:val="00CE10B4"/>
    <w:rsid w:val="00CE13DB"/>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E7D"/>
    <w:rsid w:val="00CF030F"/>
    <w:rsid w:val="00CF2052"/>
    <w:rsid w:val="00CF33F6"/>
    <w:rsid w:val="00CF4F12"/>
    <w:rsid w:val="00CF5FC7"/>
    <w:rsid w:val="00CF620E"/>
    <w:rsid w:val="00CF6EAC"/>
    <w:rsid w:val="00CF74FD"/>
    <w:rsid w:val="00CF7CDA"/>
    <w:rsid w:val="00D00452"/>
    <w:rsid w:val="00D0075F"/>
    <w:rsid w:val="00D00959"/>
    <w:rsid w:val="00D010F9"/>
    <w:rsid w:val="00D0163C"/>
    <w:rsid w:val="00D02624"/>
    <w:rsid w:val="00D029C8"/>
    <w:rsid w:val="00D033E4"/>
    <w:rsid w:val="00D045BC"/>
    <w:rsid w:val="00D0486B"/>
    <w:rsid w:val="00D04D51"/>
    <w:rsid w:val="00D059D1"/>
    <w:rsid w:val="00D06372"/>
    <w:rsid w:val="00D111C3"/>
    <w:rsid w:val="00D12368"/>
    <w:rsid w:val="00D1357C"/>
    <w:rsid w:val="00D13762"/>
    <w:rsid w:val="00D13C03"/>
    <w:rsid w:val="00D13FCA"/>
    <w:rsid w:val="00D14697"/>
    <w:rsid w:val="00D14E23"/>
    <w:rsid w:val="00D15342"/>
    <w:rsid w:val="00D166EC"/>
    <w:rsid w:val="00D16778"/>
    <w:rsid w:val="00D17244"/>
    <w:rsid w:val="00D173E7"/>
    <w:rsid w:val="00D2044B"/>
    <w:rsid w:val="00D2079F"/>
    <w:rsid w:val="00D20E4D"/>
    <w:rsid w:val="00D21152"/>
    <w:rsid w:val="00D252BB"/>
    <w:rsid w:val="00D27191"/>
    <w:rsid w:val="00D27985"/>
    <w:rsid w:val="00D30960"/>
    <w:rsid w:val="00D30EDC"/>
    <w:rsid w:val="00D33033"/>
    <w:rsid w:val="00D34BAF"/>
    <w:rsid w:val="00D35CCF"/>
    <w:rsid w:val="00D36E56"/>
    <w:rsid w:val="00D36EC8"/>
    <w:rsid w:val="00D36FFC"/>
    <w:rsid w:val="00D3769B"/>
    <w:rsid w:val="00D376F2"/>
    <w:rsid w:val="00D379CA"/>
    <w:rsid w:val="00D40010"/>
    <w:rsid w:val="00D426E0"/>
    <w:rsid w:val="00D42D71"/>
    <w:rsid w:val="00D439E2"/>
    <w:rsid w:val="00D4481B"/>
    <w:rsid w:val="00D45F34"/>
    <w:rsid w:val="00D47A3E"/>
    <w:rsid w:val="00D50424"/>
    <w:rsid w:val="00D51A6D"/>
    <w:rsid w:val="00D51BED"/>
    <w:rsid w:val="00D5249F"/>
    <w:rsid w:val="00D54204"/>
    <w:rsid w:val="00D54E52"/>
    <w:rsid w:val="00D55117"/>
    <w:rsid w:val="00D55425"/>
    <w:rsid w:val="00D558AB"/>
    <w:rsid w:val="00D56838"/>
    <w:rsid w:val="00D605FC"/>
    <w:rsid w:val="00D60EEA"/>
    <w:rsid w:val="00D62C12"/>
    <w:rsid w:val="00D6322C"/>
    <w:rsid w:val="00D6382C"/>
    <w:rsid w:val="00D6521C"/>
    <w:rsid w:val="00D65A24"/>
    <w:rsid w:val="00D66230"/>
    <w:rsid w:val="00D6669C"/>
    <w:rsid w:val="00D67D2B"/>
    <w:rsid w:val="00D707EA"/>
    <w:rsid w:val="00D711F8"/>
    <w:rsid w:val="00D7174B"/>
    <w:rsid w:val="00D71CBD"/>
    <w:rsid w:val="00D72100"/>
    <w:rsid w:val="00D72607"/>
    <w:rsid w:val="00D73245"/>
    <w:rsid w:val="00D74F64"/>
    <w:rsid w:val="00D76B9C"/>
    <w:rsid w:val="00D76EC1"/>
    <w:rsid w:val="00D80722"/>
    <w:rsid w:val="00D80BCF"/>
    <w:rsid w:val="00D81461"/>
    <w:rsid w:val="00D81F4D"/>
    <w:rsid w:val="00D82336"/>
    <w:rsid w:val="00D82387"/>
    <w:rsid w:val="00D824DC"/>
    <w:rsid w:val="00D836C0"/>
    <w:rsid w:val="00D83B2D"/>
    <w:rsid w:val="00D841E1"/>
    <w:rsid w:val="00D85DA2"/>
    <w:rsid w:val="00D87295"/>
    <w:rsid w:val="00D876FD"/>
    <w:rsid w:val="00D9015E"/>
    <w:rsid w:val="00D90590"/>
    <w:rsid w:val="00D913EC"/>
    <w:rsid w:val="00D92ADA"/>
    <w:rsid w:val="00D92BBA"/>
    <w:rsid w:val="00D92F0F"/>
    <w:rsid w:val="00D931FD"/>
    <w:rsid w:val="00D93492"/>
    <w:rsid w:val="00D934B6"/>
    <w:rsid w:val="00D946FA"/>
    <w:rsid w:val="00D949EF"/>
    <w:rsid w:val="00D968DF"/>
    <w:rsid w:val="00D9764E"/>
    <w:rsid w:val="00DA1083"/>
    <w:rsid w:val="00DA11E3"/>
    <w:rsid w:val="00DA1612"/>
    <w:rsid w:val="00DA1DD6"/>
    <w:rsid w:val="00DA3868"/>
    <w:rsid w:val="00DA4CBD"/>
    <w:rsid w:val="00DA51FC"/>
    <w:rsid w:val="00DA540D"/>
    <w:rsid w:val="00DA673B"/>
    <w:rsid w:val="00DA68DD"/>
    <w:rsid w:val="00DA6EF6"/>
    <w:rsid w:val="00DA7728"/>
    <w:rsid w:val="00DA79C9"/>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496"/>
    <w:rsid w:val="00DC1297"/>
    <w:rsid w:val="00DC1B27"/>
    <w:rsid w:val="00DC1D7A"/>
    <w:rsid w:val="00DC231C"/>
    <w:rsid w:val="00DC2569"/>
    <w:rsid w:val="00DC2ADA"/>
    <w:rsid w:val="00DC3431"/>
    <w:rsid w:val="00DC3629"/>
    <w:rsid w:val="00DC3757"/>
    <w:rsid w:val="00DC3BC6"/>
    <w:rsid w:val="00DC3C35"/>
    <w:rsid w:val="00DC3FEF"/>
    <w:rsid w:val="00DC4E5F"/>
    <w:rsid w:val="00DC59AB"/>
    <w:rsid w:val="00DC617D"/>
    <w:rsid w:val="00DC6DE0"/>
    <w:rsid w:val="00DC7DC9"/>
    <w:rsid w:val="00DD0C43"/>
    <w:rsid w:val="00DD2924"/>
    <w:rsid w:val="00DD2A6C"/>
    <w:rsid w:val="00DD2D1B"/>
    <w:rsid w:val="00DD36D4"/>
    <w:rsid w:val="00DD394E"/>
    <w:rsid w:val="00DD3AEC"/>
    <w:rsid w:val="00DD4559"/>
    <w:rsid w:val="00DD47FF"/>
    <w:rsid w:val="00DD5F15"/>
    <w:rsid w:val="00DD6029"/>
    <w:rsid w:val="00DD7E82"/>
    <w:rsid w:val="00DE0E4E"/>
    <w:rsid w:val="00DE1195"/>
    <w:rsid w:val="00DE22C3"/>
    <w:rsid w:val="00DE2DC0"/>
    <w:rsid w:val="00DE3974"/>
    <w:rsid w:val="00DE3A6D"/>
    <w:rsid w:val="00DE4897"/>
    <w:rsid w:val="00DE498F"/>
    <w:rsid w:val="00DE5105"/>
    <w:rsid w:val="00DE5E3F"/>
    <w:rsid w:val="00DE7405"/>
    <w:rsid w:val="00DE75CF"/>
    <w:rsid w:val="00DE7785"/>
    <w:rsid w:val="00DF047D"/>
    <w:rsid w:val="00DF068D"/>
    <w:rsid w:val="00DF0E4C"/>
    <w:rsid w:val="00DF0EEA"/>
    <w:rsid w:val="00DF27BC"/>
    <w:rsid w:val="00DF39AB"/>
    <w:rsid w:val="00DF3F24"/>
    <w:rsid w:val="00DF4122"/>
    <w:rsid w:val="00DF4961"/>
    <w:rsid w:val="00DF5ABD"/>
    <w:rsid w:val="00DF71EC"/>
    <w:rsid w:val="00DF7556"/>
    <w:rsid w:val="00DF7CD9"/>
    <w:rsid w:val="00E00497"/>
    <w:rsid w:val="00E0061D"/>
    <w:rsid w:val="00E0107D"/>
    <w:rsid w:val="00E01114"/>
    <w:rsid w:val="00E0161A"/>
    <w:rsid w:val="00E019A8"/>
    <w:rsid w:val="00E01B0F"/>
    <w:rsid w:val="00E02D86"/>
    <w:rsid w:val="00E0379C"/>
    <w:rsid w:val="00E03AF8"/>
    <w:rsid w:val="00E03E0B"/>
    <w:rsid w:val="00E059BD"/>
    <w:rsid w:val="00E05D17"/>
    <w:rsid w:val="00E07AEB"/>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744E"/>
    <w:rsid w:val="00E478B6"/>
    <w:rsid w:val="00E47C1D"/>
    <w:rsid w:val="00E50596"/>
    <w:rsid w:val="00E51056"/>
    <w:rsid w:val="00E51248"/>
    <w:rsid w:val="00E5151B"/>
    <w:rsid w:val="00E516AF"/>
    <w:rsid w:val="00E539CF"/>
    <w:rsid w:val="00E5425F"/>
    <w:rsid w:val="00E54459"/>
    <w:rsid w:val="00E553C1"/>
    <w:rsid w:val="00E5549E"/>
    <w:rsid w:val="00E56BDD"/>
    <w:rsid w:val="00E56D10"/>
    <w:rsid w:val="00E57E10"/>
    <w:rsid w:val="00E57F2E"/>
    <w:rsid w:val="00E60C39"/>
    <w:rsid w:val="00E60C76"/>
    <w:rsid w:val="00E61AD5"/>
    <w:rsid w:val="00E62B62"/>
    <w:rsid w:val="00E62EA2"/>
    <w:rsid w:val="00E63DFB"/>
    <w:rsid w:val="00E64064"/>
    <w:rsid w:val="00E66E97"/>
    <w:rsid w:val="00E67B0B"/>
    <w:rsid w:val="00E70920"/>
    <w:rsid w:val="00E723EB"/>
    <w:rsid w:val="00E72722"/>
    <w:rsid w:val="00E74544"/>
    <w:rsid w:val="00E75572"/>
    <w:rsid w:val="00E7740B"/>
    <w:rsid w:val="00E77E49"/>
    <w:rsid w:val="00E804E7"/>
    <w:rsid w:val="00E80B4F"/>
    <w:rsid w:val="00E80CC9"/>
    <w:rsid w:val="00E81FD1"/>
    <w:rsid w:val="00E84611"/>
    <w:rsid w:val="00E857A4"/>
    <w:rsid w:val="00E9064E"/>
    <w:rsid w:val="00E90B63"/>
    <w:rsid w:val="00E9160A"/>
    <w:rsid w:val="00E92EDD"/>
    <w:rsid w:val="00E93174"/>
    <w:rsid w:val="00E93196"/>
    <w:rsid w:val="00E936B3"/>
    <w:rsid w:val="00E93F44"/>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C3"/>
    <w:rsid w:val="00EB261A"/>
    <w:rsid w:val="00EB29BE"/>
    <w:rsid w:val="00EB4403"/>
    <w:rsid w:val="00EB46CA"/>
    <w:rsid w:val="00EB4BE4"/>
    <w:rsid w:val="00EB4DB3"/>
    <w:rsid w:val="00EB54E4"/>
    <w:rsid w:val="00EB74BB"/>
    <w:rsid w:val="00EB76F6"/>
    <w:rsid w:val="00EC138B"/>
    <w:rsid w:val="00EC1E82"/>
    <w:rsid w:val="00EC1F4C"/>
    <w:rsid w:val="00EC2DA3"/>
    <w:rsid w:val="00EC306A"/>
    <w:rsid w:val="00EC3CDD"/>
    <w:rsid w:val="00EC3FFF"/>
    <w:rsid w:val="00EC5A94"/>
    <w:rsid w:val="00EC5FBC"/>
    <w:rsid w:val="00EC7FCE"/>
    <w:rsid w:val="00ED0F0E"/>
    <w:rsid w:val="00ED1F92"/>
    <w:rsid w:val="00ED2D41"/>
    <w:rsid w:val="00ED34E4"/>
    <w:rsid w:val="00ED38E0"/>
    <w:rsid w:val="00ED647E"/>
    <w:rsid w:val="00ED6773"/>
    <w:rsid w:val="00ED6E41"/>
    <w:rsid w:val="00ED74B2"/>
    <w:rsid w:val="00ED7FE7"/>
    <w:rsid w:val="00EE00F9"/>
    <w:rsid w:val="00EE06C9"/>
    <w:rsid w:val="00EE1071"/>
    <w:rsid w:val="00EE1130"/>
    <w:rsid w:val="00EE1D44"/>
    <w:rsid w:val="00EE1EB6"/>
    <w:rsid w:val="00EE2C9E"/>
    <w:rsid w:val="00EE3055"/>
    <w:rsid w:val="00EE3A97"/>
    <w:rsid w:val="00EE480C"/>
    <w:rsid w:val="00EE4928"/>
    <w:rsid w:val="00EE497F"/>
    <w:rsid w:val="00EE5A58"/>
    <w:rsid w:val="00EE64E1"/>
    <w:rsid w:val="00EE64F7"/>
    <w:rsid w:val="00EE6CA7"/>
    <w:rsid w:val="00EE7700"/>
    <w:rsid w:val="00EE7B93"/>
    <w:rsid w:val="00EF159A"/>
    <w:rsid w:val="00EF18BC"/>
    <w:rsid w:val="00EF18D8"/>
    <w:rsid w:val="00EF1F9A"/>
    <w:rsid w:val="00EF252C"/>
    <w:rsid w:val="00EF3703"/>
    <w:rsid w:val="00EF5328"/>
    <w:rsid w:val="00EF6A03"/>
    <w:rsid w:val="00EF6E85"/>
    <w:rsid w:val="00EF776F"/>
    <w:rsid w:val="00F0043E"/>
    <w:rsid w:val="00F00815"/>
    <w:rsid w:val="00F01872"/>
    <w:rsid w:val="00F01C27"/>
    <w:rsid w:val="00F02B94"/>
    <w:rsid w:val="00F03400"/>
    <w:rsid w:val="00F03C29"/>
    <w:rsid w:val="00F04052"/>
    <w:rsid w:val="00F04119"/>
    <w:rsid w:val="00F04D23"/>
    <w:rsid w:val="00F0638B"/>
    <w:rsid w:val="00F063C9"/>
    <w:rsid w:val="00F06FB7"/>
    <w:rsid w:val="00F10200"/>
    <w:rsid w:val="00F109EB"/>
    <w:rsid w:val="00F11510"/>
    <w:rsid w:val="00F123D6"/>
    <w:rsid w:val="00F139D9"/>
    <w:rsid w:val="00F13B7B"/>
    <w:rsid w:val="00F13FC8"/>
    <w:rsid w:val="00F155C6"/>
    <w:rsid w:val="00F15871"/>
    <w:rsid w:val="00F17184"/>
    <w:rsid w:val="00F174A2"/>
    <w:rsid w:val="00F202DE"/>
    <w:rsid w:val="00F20D72"/>
    <w:rsid w:val="00F210B2"/>
    <w:rsid w:val="00F211E7"/>
    <w:rsid w:val="00F226C7"/>
    <w:rsid w:val="00F23874"/>
    <w:rsid w:val="00F2468C"/>
    <w:rsid w:val="00F25221"/>
    <w:rsid w:val="00F26FFB"/>
    <w:rsid w:val="00F2706B"/>
    <w:rsid w:val="00F300E3"/>
    <w:rsid w:val="00F319D7"/>
    <w:rsid w:val="00F31E28"/>
    <w:rsid w:val="00F328F0"/>
    <w:rsid w:val="00F32E01"/>
    <w:rsid w:val="00F336F6"/>
    <w:rsid w:val="00F33BD1"/>
    <w:rsid w:val="00F33F99"/>
    <w:rsid w:val="00F35AEE"/>
    <w:rsid w:val="00F36E1C"/>
    <w:rsid w:val="00F40733"/>
    <w:rsid w:val="00F42644"/>
    <w:rsid w:val="00F43EC6"/>
    <w:rsid w:val="00F44C05"/>
    <w:rsid w:val="00F45AEC"/>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38A"/>
    <w:rsid w:val="00F566EC"/>
    <w:rsid w:val="00F56932"/>
    <w:rsid w:val="00F57092"/>
    <w:rsid w:val="00F57E6F"/>
    <w:rsid w:val="00F622DF"/>
    <w:rsid w:val="00F62479"/>
    <w:rsid w:val="00F63564"/>
    <w:rsid w:val="00F646A1"/>
    <w:rsid w:val="00F663B2"/>
    <w:rsid w:val="00F66B62"/>
    <w:rsid w:val="00F70F7B"/>
    <w:rsid w:val="00F71127"/>
    <w:rsid w:val="00F72854"/>
    <w:rsid w:val="00F72EBA"/>
    <w:rsid w:val="00F72FE4"/>
    <w:rsid w:val="00F73169"/>
    <w:rsid w:val="00F73BC5"/>
    <w:rsid w:val="00F7413C"/>
    <w:rsid w:val="00F75075"/>
    <w:rsid w:val="00F75CEF"/>
    <w:rsid w:val="00F76038"/>
    <w:rsid w:val="00F76CCA"/>
    <w:rsid w:val="00F77147"/>
    <w:rsid w:val="00F7769D"/>
    <w:rsid w:val="00F77952"/>
    <w:rsid w:val="00F77B57"/>
    <w:rsid w:val="00F8025B"/>
    <w:rsid w:val="00F8201D"/>
    <w:rsid w:val="00F844BB"/>
    <w:rsid w:val="00F8481E"/>
    <w:rsid w:val="00F84E8E"/>
    <w:rsid w:val="00F85E2C"/>
    <w:rsid w:val="00F85E58"/>
    <w:rsid w:val="00F85F21"/>
    <w:rsid w:val="00F8619F"/>
    <w:rsid w:val="00F8763C"/>
    <w:rsid w:val="00F9031A"/>
    <w:rsid w:val="00F91FBF"/>
    <w:rsid w:val="00F92753"/>
    <w:rsid w:val="00F933F7"/>
    <w:rsid w:val="00F93475"/>
    <w:rsid w:val="00F93E7A"/>
    <w:rsid w:val="00F93F38"/>
    <w:rsid w:val="00F940A7"/>
    <w:rsid w:val="00F94E45"/>
    <w:rsid w:val="00F9576B"/>
    <w:rsid w:val="00F95A29"/>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44A8"/>
    <w:rsid w:val="00FB48BB"/>
    <w:rsid w:val="00FB4AC7"/>
    <w:rsid w:val="00FB4B16"/>
    <w:rsid w:val="00FC13D0"/>
    <w:rsid w:val="00FC22FF"/>
    <w:rsid w:val="00FC2D46"/>
    <w:rsid w:val="00FC5023"/>
    <w:rsid w:val="00FC73DC"/>
    <w:rsid w:val="00FD1022"/>
    <w:rsid w:val="00FD1DC2"/>
    <w:rsid w:val="00FD24D1"/>
    <w:rsid w:val="00FD2708"/>
    <w:rsid w:val="00FD54B9"/>
    <w:rsid w:val="00FD63CC"/>
    <w:rsid w:val="00FD7020"/>
    <w:rsid w:val="00FD7712"/>
    <w:rsid w:val="00FE0DB0"/>
    <w:rsid w:val="00FE178E"/>
    <w:rsid w:val="00FE1792"/>
    <w:rsid w:val="00FE1BE6"/>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E2D"/>
    <w:rsid w:val="00FF6644"/>
    <w:rsid w:val="174E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iPriority="99"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109"/>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unhideWhenUsed/>
    <w:uiPriority w:val="99"/>
    <w:pPr>
      <w:spacing w:before="100" w:beforeAutospacing="1" w:after="100" w:afterAutospacing="1"/>
      <w:ind w:left="420" w:leftChars="200"/>
    </w:pPr>
    <w:rPr>
      <w:rFonts w:ascii="Calibri" w:hAnsi="Calibri" w:cs="Calibri"/>
      <w:sz w:val="32"/>
      <w:szCs w:val="32"/>
    </w:rPr>
  </w:style>
  <w:style w:type="paragraph" w:styleId="7">
    <w:name w:val="Document Map"/>
    <w:basedOn w:val="1"/>
    <w:link w:val="93"/>
    <w:uiPriority w:val="0"/>
    <w:rPr>
      <w:rFonts w:ascii="宋体"/>
      <w:sz w:val="18"/>
      <w:szCs w:val="18"/>
    </w:rPr>
  </w:style>
  <w:style w:type="paragraph" w:styleId="8">
    <w:name w:val="toa heading"/>
    <w:basedOn w:val="1"/>
    <w:next w:val="1"/>
    <w:qFormat/>
    <w:uiPriority w:val="99"/>
    <w:pPr>
      <w:spacing w:before="120"/>
    </w:pPr>
    <w:rPr>
      <w:rFonts w:ascii="Calibri Light" w:hAnsi="Calibri Light"/>
      <w:sz w:val="24"/>
    </w:rPr>
  </w:style>
  <w:style w:type="paragraph" w:styleId="9">
    <w:name w:val="annotation text"/>
    <w:basedOn w:val="1"/>
    <w:link w:val="67"/>
    <w:uiPriority w:val="99"/>
    <w:pPr>
      <w:jc w:val="left"/>
    </w:pPr>
    <w:rPr>
      <w:szCs w:val="20"/>
    </w:rPr>
  </w:style>
  <w:style w:type="paragraph" w:styleId="10">
    <w:name w:val="Body Text 3"/>
    <w:basedOn w:val="1"/>
    <w:link w:val="71"/>
    <w:uiPriority w:val="0"/>
    <w:pPr>
      <w:spacing w:after="120"/>
    </w:pPr>
    <w:rPr>
      <w:sz w:val="16"/>
      <w:szCs w:val="16"/>
    </w:rPr>
  </w:style>
  <w:style w:type="paragraph" w:styleId="11">
    <w:name w:val="Body Text"/>
    <w:basedOn w:val="1"/>
    <w:uiPriority w:val="0"/>
    <w:pPr>
      <w:spacing w:after="120"/>
    </w:pPr>
  </w:style>
  <w:style w:type="paragraph" w:styleId="12">
    <w:name w:val="Body Text Indent"/>
    <w:basedOn w:val="1"/>
    <w:link w:val="101"/>
    <w:uiPriority w:val="0"/>
    <w:pPr>
      <w:ind w:firstLine="435"/>
    </w:pPr>
    <w:rPr>
      <w:rFonts w:eastAsia="仿宋_GB2312"/>
      <w:sz w:val="32"/>
    </w:rPr>
  </w:style>
  <w:style w:type="paragraph" w:styleId="13">
    <w:name w:val="Plain Text"/>
    <w:basedOn w:val="1"/>
    <w:link w:val="106"/>
    <w:qFormat/>
    <w:uiPriority w:val="99"/>
    <w:rPr>
      <w:rFonts w:ascii="宋体" w:hAnsi="Courier New"/>
    </w:rPr>
  </w:style>
  <w:style w:type="paragraph" w:styleId="14">
    <w:name w:val="Date"/>
    <w:basedOn w:val="1"/>
    <w:next w:val="1"/>
    <w:uiPriority w:val="0"/>
    <w:pPr>
      <w:ind w:left="100" w:leftChars="2500"/>
    </w:pPr>
  </w:style>
  <w:style w:type="paragraph" w:styleId="15">
    <w:name w:val="Body Text Indent 2"/>
    <w:basedOn w:val="1"/>
    <w:uiPriority w:val="0"/>
    <w:pPr>
      <w:spacing w:after="120" w:line="480" w:lineRule="auto"/>
      <w:ind w:left="420" w:leftChars="200"/>
    </w:pPr>
  </w:style>
  <w:style w:type="paragraph" w:styleId="16">
    <w:name w:val="Balloon Text"/>
    <w:basedOn w:val="1"/>
    <w:semiHidden/>
    <w:uiPriority w:val="0"/>
    <w:rPr>
      <w:sz w:val="18"/>
      <w:szCs w:val="18"/>
    </w:rPr>
  </w:style>
  <w:style w:type="paragraph" w:styleId="17">
    <w:name w:val="footer"/>
    <w:basedOn w:val="1"/>
    <w:link w:val="49"/>
    <w:qFormat/>
    <w:uiPriority w:val="0"/>
    <w:pPr>
      <w:tabs>
        <w:tab w:val="center" w:pos="4153"/>
        <w:tab w:val="right" w:pos="8306"/>
      </w:tabs>
      <w:snapToGrid w:val="0"/>
      <w:jc w:val="left"/>
    </w:pPr>
    <w:rPr>
      <w:sz w:val="18"/>
    </w:rPr>
  </w:style>
  <w:style w:type="paragraph" w:styleId="18">
    <w:name w:val="header"/>
    <w:basedOn w:val="1"/>
    <w:link w:val="4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Subtitle"/>
    <w:basedOn w:val="1"/>
    <w:next w:val="1"/>
    <w:link w:val="89"/>
    <w:qFormat/>
    <w:uiPriority w:val="0"/>
    <w:pPr>
      <w:spacing w:before="240" w:after="60" w:line="312" w:lineRule="auto"/>
      <w:jc w:val="center"/>
      <w:outlineLvl w:val="1"/>
    </w:pPr>
    <w:rPr>
      <w:rFonts w:ascii="Cambria" w:hAnsi="Cambria"/>
      <w:b/>
      <w:bCs/>
      <w:kern w:val="28"/>
      <w:sz w:val="32"/>
      <w:szCs w:val="32"/>
    </w:rPr>
  </w:style>
  <w:style w:type="paragraph" w:styleId="20">
    <w:name w:val="footnote text"/>
    <w:basedOn w:val="1"/>
    <w:link w:val="96"/>
    <w:unhideWhenUsed/>
    <w:qFormat/>
    <w:uiPriority w:val="99"/>
    <w:pPr>
      <w:snapToGrid w:val="0"/>
      <w:jc w:val="left"/>
    </w:pPr>
    <w:rPr>
      <w:rFonts w:ascii="等线" w:hAnsi="等线" w:eastAsia="等线" w:cs="黑体"/>
      <w:sz w:val="18"/>
      <w:szCs w:val="18"/>
    </w:rPr>
  </w:style>
  <w:style w:type="paragraph" w:styleId="21">
    <w:name w:val="Body Text Indent 3"/>
    <w:basedOn w:val="1"/>
    <w:uiPriority w:val="0"/>
    <w:pPr>
      <w:spacing w:after="120"/>
      <w:ind w:left="420" w:leftChars="200"/>
    </w:pPr>
    <w:rPr>
      <w:sz w:val="16"/>
      <w:szCs w:val="16"/>
    </w:rPr>
  </w:style>
  <w:style w:type="paragraph" w:styleId="22">
    <w:name w:val="toc 2"/>
    <w:basedOn w:val="1"/>
    <w:next w:val="1"/>
    <w:qFormat/>
    <w:uiPriority w:val="39"/>
    <w:pPr>
      <w:ind w:left="420"/>
      <w:jc w:val="center"/>
    </w:pPr>
    <w:rPr>
      <w:rFonts w:ascii="楷体_GB2312" w:eastAsia="楷体_GB2312"/>
      <w:sz w:val="32"/>
    </w:rPr>
  </w:style>
  <w:style w:type="paragraph" w:styleId="23">
    <w:name w:val="Body Text 2"/>
    <w:basedOn w:val="1"/>
    <w:link w:val="85"/>
    <w:uiPriority w:val="0"/>
    <w:pPr>
      <w:spacing w:after="120" w:line="480" w:lineRule="auto"/>
    </w:pPr>
  </w:style>
  <w:style w:type="paragraph" w:styleId="24">
    <w:name w:val="HTML Preformatted"/>
    <w:basedOn w:val="1"/>
    <w:link w:val="103"/>
    <w:unhideWhenUsed/>
    <w:qFormat/>
    <w:uiPriority w:val="0"/>
    <w:pPr>
      <w:widowControl/>
      <w:jc w:val="left"/>
    </w:pPr>
    <w:rPr>
      <w:rFonts w:ascii="宋体" w:hAnsi="宋体" w:cs="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Title"/>
    <w:basedOn w:val="1"/>
    <w:next w:val="1"/>
    <w:link w:val="100"/>
    <w:qFormat/>
    <w:uiPriority w:val="0"/>
    <w:pPr>
      <w:spacing w:before="240" w:after="60"/>
      <w:jc w:val="center"/>
      <w:outlineLvl w:val="0"/>
    </w:pPr>
    <w:rPr>
      <w:rFonts w:ascii="Arial" w:hAnsi="Arial"/>
      <w:b/>
      <w:sz w:val="32"/>
    </w:rPr>
  </w:style>
  <w:style w:type="paragraph" w:styleId="27">
    <w:name w:val="Body Text First Indent 2"/>
    <w:basedOn w:val="12"/>
    <w:link w:val="102"/>
    <w:unhideWhenUsed/>
    <w:qFormat/>
    <w:uiPriority w:val="99"/>
    <w:pPr>
      <w:spacing w:after="120"/>
      <w:ind w:left="420" w:leftChars="200" w:firstLine="420" w:firstLineChars="200"/>
    </w:pPr>
    <w:rPr>
      <w:rFonts w:ascii="Calibri" w:hAnsi="Calibri" w:eastAsia="宋体"/>
      <w:sz w:val="21"/>
    </w:rPr>
  </w:style>
  <w:style w:type="table" w:styleId="29">
    <w:name w:val="Table Grid"/>
    <w:basedOn w:val="2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Emphasis"/>
    <w:basedOn w:val="30"/>
    <w:qFormat/>
    <w:uiPriority w:val="0"/>
    <w:rPr>
      <w:i/>
      <w:iCs/>
    </w:rPr>
  </w:style>
  <w:style w:type="character" w:styleId="34">
    <w:name w:val="Hyperlink"/>
    <w:basedOn w:val="30"/>
    <w:qFormat/>
    <w:uiPriority w:val="99"/>
    <w:rPr>
      <w:color w:val="0000FF"/>
      <w:u w:val="single"/>
    </w:rPr>
  </w:style>
  <w:style w:type="character" w:customStyle="1" w:styleId="35">
    <w:name w:val="标题 1 Char"/>
    <w:basedOn w:val="30"/>
    <w:link w:val="2"/>
    <w:qFormat/>
    <w:locked/>
    <w:uiPriority w:val="9"/>
    <w:rPr>
      <w:rFonts w:eastAsia="宋体"/>
      <w:b/>
      <w:bCs/>
      <w:kern w:val="44"/>
      <w:sz w:val="44"/>
      <w:szCs w:val="44"/>
      <w:lang w:val="en-US" w:eastAsia="zh-CN" w:bidi="ar-SA"/>
    </w:rPr>
  </w:style>
  <w:style w:type="character" w:customStyle="1" w:styleId="36">
    <w:name w:val="标题 2 Char"/>
    <w:basedOn w:val="30"/>
    <w:link w:val="3"/>
    <w:qFormat/>
    <w:uiPriority w:val="9"/>
    <w:rPr>
      <w:rFonts w:ascii="Arial" w:hAnsi="Arial" w:eastAsia="黑体"/>
      <w:b/>
      <w:bCs/>
      <w:kern w:val="2"/>
      <w:sz w:val="32"/>
      <w:szCs w:val="32"/>
      <w:lang w:val="en-US" w:eastAsia="zh-CN" w:bidi="ar-SA"/>
    </w:rPr>
  </w:style>
  <w:style w:type="character" w:customStyle="1" w:styleId="37">
    <w:name w:val="标题 3 Char"/>
    <w:basedOn w:val="30"/>
    <w:link w:val="4"/>
    <w:qFormat/>
    <w:locked/>
    <w:uiPriority w:val="0"/>
    <w:rPr>
      <w:rFonts w:eastAsia="宋体"/>
      <w:b/>
      <w:bCs/>
      <w:kern w:val="2"/>
      <w:sz w:val="32"/>
      <w:szCs w:val="32"/>
      <w:lang w:val="en-US" w:eastAsia="zh-CN" w:bidi="ar-SA"/>
    </w:rPr>
  </w:style>
  <w:style w:type="paragraph" w:customStyle="1" w:styleId="38">
    <w:name w:val="_Style 5"/>
    <w:basedOn w:val="1"/>
    <w:qFormat/>
    <w:uiPriority w:val="0"/>
  </w:style>
  <w:style w:type="character" w:customStyle="1" w:styleId="39">
    <w:name w:val="ca-3"/>
    <w:basedOn w:val="30"/>
    <w:qFormat/>
    <w:uiPriority w:val="0"/>
  </w:style>
  <w:style w:type="character" w:customStyle="1" w:styleId="40">
    <w:name w:val="16"/>
    <w:basedOn w:val="30"/>
    <w:uiPriority w:val="0"/>
  </w:style>
  <w:style w:type="character" w:customStyle="1" w:styleId="41">
    <w:name w:val="biaoti-61"/>
    <w:basedOn w:val="30"/>
    <w:uiPriority w:val="0"/>
    <w:rPr>
      <w:b/>
      <w:bCs/>
      <w:color w:val="000066"/>
      <w:sz w:val="30"/>
      <w:szCs w:val="30"/>
    </w:rPr>
  </w:style>
  <w:style w:type="character" w:customStyle="1" w:styleId="42">
    <w:name w:val="scayt-misspell"/>
    <w:basedOn w:val="30"/>
    <w:uiPriority w:val="0"/>
  </w:style>
  <w:style w:type="character" w:customStyle="1" w:styleId="43">
    <w:name w:val="ht1"/>
    <w:basedOn w:val="30"/>
    <w:uiPriority w:val="0"/>
  </w:style>
  <w:style w:type="character" w:customStyle="1" w:styleId="44">
    <w:name w:val="我的正文 Char Char"/>
    <w:basedOn w:val="30"/>
    <w:link w:val="45"/>
    <w:uiPriority w:val="0"/>
    <w:rPr>
      <w:rFonts w:ascii="楷体_GB2312" w:hAnsi="Arial" w:eastAsia="楷体_GB2312" w:cs="Arial"/>
      <w:kern w:val="2"/>
      <w:sz w:val="28"/>
      <w:szCs w:val="30"/>
      <w:lang w:val="en-US" w:eastAsia="zh-CN" w:bidi="ar-SA"/>
    </w:rPr>
  </w:style>
  <w:style w:type="paragraph" w:customStyle="1" w:styleId="45">
    <w:name w:val="我的正文"/>
    <w:basedOn w:val="1"/>
    <w:link w:val="44"/>
    <w:uiPriority w:val="0"/>
    <w:pPr>
      <w:spacing w:line="360" w:lineRule="auto"/>
      <w:ind w:firstLine="200" w:firstLineChars="200"/>
    </w:pPr>
    <w:rPr>
      <w:rFonts w:ascii="楷体_GB2312" w:hAnsi="Arial" w:eastAsia="楷体_GB2312" w:cs="Arial"/>
      <w:sz w:val="28"/>
      <w:szCs w:val="30"/>
    </w:rPr>
  </w:style>
  <w:style w:type="character" w:customStyle="1" w:styleId="46">
    <w:name w:val="页眉 Char"/>
    <w:basedOn w:val="30"/>
    <w:link w:val="18"/>
    <w:uiPriority w:val="0"/>
    <w:rPr>
      <w:rFonts w:eastAsia="宋体"/>
      <w:kern w:val="2"/>
      <w:sz w:val="18"/>
      <w:szCs w:val="24"/>
      <w:lang w:val="en-US" w:eastAsia="zh-CN" w:bidi="ar-SA"/>
    </w:rPr>
  </w:style>
  <w:style w:type="paragraph" w:customStyle="1" w:styleId="47">
    <w:name w:val="Char"/>
    <w:basedOn w:val="1"/>
    <w:uiPriority w:val="0"/>
    <w:pPr>
      <w:widowControl/>
      <w:spacing w:after="160" w:line="240" w:lineRule="exact"/>
      <w:jc w:val="left"/>
    </w:pPr>
  </w:style>
  <w:style w:type="paragraph" w:customStyle="1" w:styleId="48">
    <w:name w:val="Char1"/>
    <w:basedOn w:val="1"/>
    <w:uiPriority w:val="0"/>
    <w:pPr>
      <w:widowControl/>
      <w:adjustRightInd w:val="0"/>
      <w:spacing w:after="160" w:line="240" w:lineRule="exact"/>
      <w:jc w:val="left"/>
    </w:pPr>
  </w:style>
  <w:style w:type="character" w:customStyle="1" w:styleId="49">
    <w:name w:val="页脚 Char"/>
    <w:basedOn w:val="30"/>
    <w:link w:val="17"/>
    <w:qFormat/>
    <w:uiPriority w:val="0"/>
    <w:rPr>
      <w:rFonts w:eastAsia="宋体"/>
      <w:kern w:val="2"/>
      <w:sz w:val="18"/>
      <w:szCs w:val="24"/>
      <w:lang w:val="en-US" w:eastAsia="zh-CN" w:bidi="ar-SA"/>
    </w:rPr>
  </w:style>
  <w:style w:type="paragraph" w:customStyle="1" w:styleId="5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报告正文1"/>
    <w:basedOn w:val="1"/>
    <w:uiPriority w:val="0"/>
    <w:pPr>
      <w:spacing w:line="580" w:lineRule="exact"/>
      <w:ind w:firstLine="200" w:firstLineChars="200"/>
    </w:pPr>
    <w:rPr>
      <w:rFonts w:eastAsia="方正仿宋_GBK" w:cs="宋体"/>
      <w:szCs w:val="20"/>
    </w:rPr>
  </w:style>
  <w:style w:type="paragraph" w:customStyle="1" w:styleId="52">
    <w:name w:val="Char Char Char1 Char Char Char Char Char Char Char Char Char Char Char Char Char Char Char Char Char Char Char"/>
    <w:basedOn w:val="1"/>
    <w:next w:val="1"/>
    <w:uiPriority w:val="0"/>
    <w:pPr>
      <w:spacing w:line="360" w:lineRule="auto"/>
      <w:ind w:firstLine="200" w:firstLineChars="200"/>
    </w:pPr>
    <w:rPr>
      <w:rFonts w:ascii="宋体" w:hAnsi="宋体" w:cs="宋体"/>
      <w:sz w:val="24"/>
    </w:rPr>
  </w:style>
  <w:style w:type="paragraph" w:customStyle="1" w:styleId="53">
    <w:name w:val="Char Char Char1 Char"/>
    <w:basedOn w:val="1"/>
    <w:uiPriority w:val="0"/>
    <w:pPr>
      <w:widowControl/>
      <w:spacing w:after="160" w:line="240" w:lineRule="exact"/>
      <w:jc w:val="left"/>
    </w:pPr>
  </w:style>
  <w:style w:type="paragraph" w:customStyle="1" w:styleId="54">
    <w:name w:val="标题5"/>
    <w:basedOn w:val="1"/>
    <w:next w:val="1"/>
    <w:uiPriority w:val="0"/>
    <w:pPr>
      <w:keepNext/>
      <w:widowControl/>
      <w:spacing w:before="100" w:beforeAutospacing="1" w:after="100" w:afterAutospacing="1" w:line="240" w:lineRule="exact"/>
      <w:ind w:firstLine="360" w:firstLineChars="150"/>
      <w:jc w:val="left"/>
    </w:pPr>
  </w:style>
  <w:style w:type="paragraph" w:customStyle="1" w:styleId="55">
    <w:name w:val="p0"/>
    <w:basedOn w:val="1"/>
    <w:qFormat/>
    <w:uiPriority w:val="0"/>
    <w:pPr>
      <w:widowControl/>
      <w:spacing w:line="365" w:lineRule="atLeast"/>
      <w:ind w:left="1"/>
      <w:textAlignment w:val="bottom"/>
    </w:pPr>
    <w:rPr>
      <w:kern w:val="0"/>
      <w:sz w:val="20"/>
    </w:rPr>
  </w:style>
  <w:style w:type="paragraph" w:customStyle="1" w:styleId="56">
    <w:name w:val="p15"/>
    <w:basedOn w:val="1"/>
    <w:uiPriority w:val="0"/>
    <w:pPr>
      <w:widowControl/>
    </w:pPr>
    <w:rPr>
      <w:kern w:val="0"/>
      <w:szCs w:val="21"/>
    </w:rPr>
  </w:style>
  <w:style w:type="paragraph" w:customStyle="1" w:styleId="57">
    <w:name w:val="列出段落1"/>
    <w:basedOn w:val="1"/>
    <w:qFormat/>
    <w:uiPriority w:val="34"/>
    <w:pPr>
      <w:ind w:firstLine="420" w:firstLineChars="200"/>
    </w:pPr>
  </w:style>
  <w:style w:type="paragraph" w:customStyle="1" w:styleId="58">
    <w:name w:val="Char1 Char Char Char"/>
    <w:basedOn w:val="1"/>
    <w:uiPriority w:val="0"/>
    <w:pPr>
      <w:spacing w:line="360" w:lineRule="auto"/>
    </w:pPr>
  </w:style>
  <w:style w:type="paragraph" w:customStyle="1" w:styleId="59">
    <w:name w:val="w1"/>
    <w:basedOn w:val="1"/>
    <w:uiPriority w:val="0"/>
    <w:pPr>
      <w:spacing w:line="360" w:lineRule="exact"/>
      <w:ind w:firstLine="551" w:firstLineChars="196"/>
    </w:pPr>
    <w:rPr>
      <w:rFonts w:ascii="仿宋_GB2312" w:hAnsi="宋体" w:eastAsia="仿宋_GB2312" w:cs="宋体"/>
      <w:b/>
      <w:sz w:val="28"/>
      <w:szCs w:val="28"/>
    </w:rPr>
  </w:style>
  <w:style w:type="paragraph" w:customStyle="1" w:styleId="60">
    <w:name w:val="reader-word-layer reader-word-s1-14"/>
    <w:basedOn w:val="1"/>
    <w:uiPriority w:val="0"/>
    <w:pPr>
      <w:widowControl/>
      <w:spacing w:before="100" w:beforeAutospacing="1" w:after="100" w:afterAutospacing="1"/>
      <w:jc w:val="left"/>
    </w:pPr>
    <w:rPr>
      <w:rFonts w:ascii="宋体" w:hAnsi="宋体" w:cs="宋体"/>
      <w:kern w:val="0"/>
      <w:sz w:val="24"/>
    </w:rPr>
  </w:style>
  <w:style w:type="paragraph" w:customStyle="1" w:styleId="61">
    <w:name w:val="reader-word-layer reader-word-s1-9"/>
    <w:basedOn w:val="1"/>
    <w:uiPriority w:val="0"/>
    <w:pPr>
      <w:widowControl/>
      <w:spacing w:before="100" w:beforeAutospacing="1" w:after="100" w:afterAutospacing="1"/>
      <w:jc w:val="left"/>
    </w:pPr>
    <w:rPr>
      <w:rFonts w:ascii="宋体" w:hAnsi="宋体" w:cs="宋体"/>
      <w:kern w:val="0"/>
      <w:sz w:val="24"/>
    </w:rPr>
  </w:style>
  <w:style w:type="paragraph" w:customStyle="1" w:styleId="62">
    <w:name w:val="reader-word-layer reader-word-s1-12"/>
    <w:basedOn w:val="1"/>
    <w:uiPriority w:val="0"/>
    <w:pPr>
      <w:widowControl/>
      <w:spacing w:before="100" w:beforeAutospacing="1" w:after="100" w:afterAutospacing="1"/>
      <w:jc w:val="left"/>
    </w:pPr>
    <w:rPr>
      <w:rFonts w:ascii="宋体" w:hAnsi="宋体" w:cs="宋体"/>
      <w:kern w:val="0"/>
      <w:sz w:val="24"/>
    </w:rPr>
  </w:style>
  <w:style w:type="paragraph" w:customStyle="1" w:styleId="63">
    <w:name w:val="reader-word-layer reader-word-s2-7"/>
    <w:basedOn w:val="1"/>
    <w:uiPriority w:val="0"/>
    <w:pPr>
      <w:widowControl/>
      <w:spacing w:before="100" w:beforeAutospacing="1" w:after="100" w:afterAutospacing="1"/>
      <w:jc w:val="left"/>
    </w:pPr>
    <w:rPr>
      <w:rFonts w:ascii="宋体" w:hAnsi="宋体" w:cs="宋体"/>
      <w:kern w:val="0"/>
      <w:sz w:val="24"/>
    </w:rPr>
  </w:style>
  <w:style w:type="paragraph" w:customStyle="1" w:styleId="64">
    <w:name w:val="reader-word-layer reader-word-s2-1"/>
    <w:basedOn w:val="1"/>
    <w:uiPriority w:val="0"/>
    <w:pPr>
      <w:widowControl/>
      <w:spacing w:before="100" w:beforeAutospacing="1" w:after="100" w:afterAutospacing="1"/>
      <w:jc w:val="left"/>
    </w:pPr>
    <w:rPr>
      <w:rFonts w:ascii="宋体" w:hAnsi="宋体" w:cs="宋体"/>
      <w:kern w:val="0"/>
      <w:sz w:val="24"/>
    </w:rPr>
  </w:style>
  <w:style w:type="paragraph" w:customStyle="1" w:styleId="65">
    <w:name w:val="msonormalcxspmiddle"/>
    <w:basedOn w:val="1"/>
    <w:uiPriority w:val="0"/>
    <w:pPr>
      <w:widowControl/>
      <w:spacing w:before="100" w:beforeAutospacing="1" w:after="100" w:afterAutospacing="1"/>
      <w:jc w:val="left"/>
    </w:pPr>
    <w:rPr>
      <w:rFonts w:ascii="宋体" w:hAnsi="宋体" w:cs="宋体"/>
      <w:kern w:val="0"/>
      <w:sz w:val="24"/>
    </w:rPr>
  </w:style>
  <w:style w:type="paragraph" w:customStyle="1" w:styleId="66">
    <w:name w:val="默认段落字体 Para Char Char Char Char"/>
    <w:basedOn w:val="1"/>
    <w:uiPriority w:val="0"/>
  </w:style>
  <w:style w:type="character" w:customStyle="1" w:styleId="67">
    <w:name w:val="批注文字 Char"/>
    <w:basedOn w:val="30"/>
    <w:link w:val="9"/>
    <w:uiPriority w:val="99"/>
    <w:rPr>
      <w:kern w:val="2"/>
      <w:sz w:val="21"/>
    </w:rPr>
  </w:style>
  <w:style w:type="character" w:customStyle="1" w:styleId="68">
    <w:name w:val="font121"/>
    <w:basedOn w:val="30"/>
    <w:qFormat/>
    <w:uiPriority w:val="0"/>
    <w:rPr>
      <w:sz w:val="18"/>
      <w:szCs w:val="18"/>
    </w:rPr>
  </w:style>
  <w:style w:type="paragraph" w:customStyle="1" w:styleId="69">
    <w:name w:val="p16"/>
    <w:basedOn w:val="1"/>
    <w:uiPriority w:val="0"/>
    <w:pPr>
      <w:widowControl/>
    </w:pPr>
    <w:rPr>
      <w:rFonts w:ascii="宋体" w:hAnsi="宋体" w:cs="宋体"/>
      <w:kern w:val="0"/>
      <w:szCs w:val="21"/>
    </w:rPr>
  </w:style>
  <w:style w:type="paragraph" w:customStyle="1" w:styleId="70">
    <w:name w:val="p17"/>
    <w:basedOn w:val="1"/>
    <w:uiPriority w:val="0"/>
    <w:pPr>
      <w:widowControl/>
      <w:jc w:val="left"/>
    </w:pPr>
    <w:rPr>
      <w:rFonts w:ascii="宋体" w:hAnsi="宋体" w:cs="宋体"/>
      <w:kern w:val="0"/>
      <w:sz w:val="24"/>
    </w:rPr>
  </w:style>
  <w:style w:type="character" w:customStyle="1" w:styleId="71">
    <w:name w:val="正文文本 3 Char"/>
    <w:basedOn w:val="30"/>
    <w:link w:val="10"/>
    <w:uiPriority w:val="0"/>
    <w:rPr>
      <w:rFonts w:eastAsia="宋体"/>
      <w:kern w:val="2"/>
      <w:sz w:val="16"/>
      <w:szCs w:val="16"/>
      <w:lang w:val="en-US" w:eastAsia="zh-CN" w:bidi="ar-SA"/>
    </w:rPr>
  </w:style>
  <w:style w:type="paragraph" w:customStyle="1" w:styleId="72">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Char Char Char Char Char Char Char Char Char Char Char Char Char"/>
    <w:basedOn w:val="1"/>
    <w:uiPriority w:val="0"/>
    <w:pPr>
      <w:adjustRightInd w:val="0"/>
      <w:snapToGrid w:val="0"/>
      <w:spacing w:line="360" w:lineRule="auto"/>
      <w:ind w:firstLine="200" w:firstLineChars="200"/>
    </w:pPr>
  </w:style>
  <w:style w:type="paragraph" w:customStyle="1" w:styleId="74">
    <w:name w:val="style1"/>
    <w:basedOn w:val="1"/>
    <w:uiPriority w:val="0"/>
    <w:pPr>
      <w:widowControl/>
      <w:spacing w:before="100" w:beforeAutospacing="1" w:after="100" w:afterAutospacing="1"/>
      <w:jc w:val="left"/>
    </w:pPr>
    <w:rPr>
      <w:rFonts w:ascii="宋体" w:hAnsi="宋体"/>
      <w:kern w:val="0"/>
      <w:sz w:val="18"/>
    </w:rPr>
  </w:style>
  <w:style w:type="paragraph" w:customStyle="1" w:styleId="75">
    <w:name w:val="Char Char Char Char"/>
    <w:basedOn w:val="1"/>
    <w:uiPriority w:val="0"/>
  </w:style>
  <w:style w:type="character" w:customStyle="1" w:styleId="76">
    <w:name w:val="15"/>
    <w:basedOn w:val="30"/>
    <w:uiPriority w:val="0"/>
    <w:rPr>
      <w:rFonts w:hint="default" w:ascii="Times New Roman" w:hAnsi="Times New Roman" w:cs="Times New Roman"/>
      <w:b/>
      <w:bCs/>
      <w:sz w:val="20"/>
      <w:szCs w:val="20"/>
    </w:rPr>
  </w:style>
  <w:style w:type="character" w:customStyle="1" w:styleId="77">
    <w:name w:val="Character Style 2"/>
    <w:uiPriority w:val="0"/>
    <w:rPr>
      <w:rFonts w:cs="Times New Roman"/>
    </w:rPr>
  </w:style>
  <w:style w:type="paragraph" w:customStyle="1" w:styleId="78">
    <w:name w:val="Style 1"/>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79">
    <w:name w:val="apple-converted-space"/>
    <w:basedOn w:val="30"/>
    <w:uiPriority w:val="0"/>
  </w:style>
  <w:style w:type="paragraph" w:customStyle="1" w:styleId="80">
    <w:name w:val="列出段落11"/>
    <w:basedOn w:val="1"/>
    <w:qFormat/>
    <w:uiPriority w:val="34"/>
    <w:pPr>
      <w:ind w:firstLine="420" w:firstLineChars="200"/>
    </w:pPr>
    <w:rPr>
      <w:rFonts w:ascii="Calibri" w:hAnsi="Calibri" w:cs="黑体"/>
      <w:szCs w:val="22"/>
    </w:rPr>
  </w:style>
  <w:style w:type="character" w:customStyle="1" w:styleId="81">
    <w:name w:val="Header Char"/>
    <w:basedOn w:val="30"/>
    <w:semiHidden/>
    <w:locked/>
    <w:uiPriority w:val="0"/>
    <w:rPr>
      <w:rFonts w:eastAsia="宋体"/>
      <w:kern w:val="2"/>
      <w:sz w:val="18"/>
      <w:szCs w:val="18"/>
      <w:lang w:val="en-US" w:eastAsia="zh-CN" w:bidi="ar-SA"/>
    </w:rPr>
  </w:style>
  <w:style w:type="character" w:customStyle="1" w:styleId="82">
    <w:name w:val="Footer Char"/>
    <w:basedOn w:val="30"/>
    <w:semiHidden/>
    <w:locked/>
    <w:uiPriority w:val="0"/>
    <w:rPr>
      <w:rFonts w:eastAsia="宋体"/>
      <w:kern w:val="2"/>
      <w:sz w:val="18"/>
      <w:szCs w:val="18"/>
      <w:lang w:val="en-US" w:eastAsia="zh-CN" w:bidi="ar-SA"/>
    </w:rPr>
  </w:style>
  <w:style w:type="paragraph" w:customStyle="1" w:styleId="83">
    <w:name w:val="p18"/>
    <w:basedOn w:val="1"/>
    <w:uiPriority w:val="0"/>
    <w:pPr>
      <w:widowControl/>
    </w:pPr>
    <w:rPr>
      <w:kern w:val="0"/>
      <w:szCs w:val="21"/>
    </w:rPr>
  </w:style>
  <w:style w:type="paragraph" w:styleId="84">
    <w:name w:val="List Paragraph"/>
    <w:basedOn w:val="1"/>
    <w:qFormat/>
    <w:uiPriority w:val="34"/>
    <w:pPr>
      <w:ind w:firstLine="420" w:firstLineChars="200"/>
    </w:pPr>
    <w:rPr>
      <w:rFonts w:ascii="Calibri" w:hAnsi="Calibri"/>
      <w:szCs w:val="22"/>
    </w:rPr>
  </w:style>
  <w:style w:type="character" w:customStyle="1" w:styleId="85">
    <w:name w:val="正文文本 2 Char"/>
    <w:basedOn w:val="30"/>
    <w:link w:val="23"/>
    <w:uiPriority w:val="0"/>
    <w:rPr>
      <w:kern w:val="2"/>
      <w:sz w:val="21"/>
      <w:szCs w:val="24"/>
    </w:rPr>
  </w:style>
  <w:style w:type="character" w:customStyle="1" w:styleId="86">
    <w:name w:val="副标题 Char"/>
    <w:basedOn w:val="30"/>
    <w:link w:val="19"/>
    <w:uiPriority w:val="0"/>
    <w:rPr>
      <w:rFonts w:ascii="Cambria" w:hAnsi="Cambria"/>
      <w:b/>
      <w:bCs/>
      <w:kern w:val="28"/>
      <w:sz w:val="32"/>
      <w:szCs w:val="32"/>
    </w:rPr>
  </w:style>
  <w:style w:type="character" w:customStyle="1" w:styleId="87">
    <w:name w:val="Char Char"/>
    <w:basedOn w:val="30"/>
    <w:qFormat/>
    <w:locked/>
    <w:uiPriority w:val="0"/>
    <w:rPr>
      <w:rFonts w:ascii="Cambria" w:hAnsi="Cambria" w:cs="Times New Roman"/>
      <w:b/>
      <w:bCs/>
      <w:kern w:val="28"/>
      <w:sz w:val="32"/>
      <w:szCs w:val="32"/>
    </w:rPr>
  </w:style>
  <w:style w:type="paragraph" w:customStyle="1" w:styleId="88">
    <w:name w:val="Char Char Char Char Char Char Char Char Char Char Char Char Char Char Char Char Char Char Char Char Char"/>
    <w:basedOn w:val="1"/>
    <w:uiPriority w:val="0"/>
    <w:pPr>
      <w:widowControl/>
      <w:spacing w:after="160" w:line="240" w:lineRule="exact"/>
      <w:jc w:val="left"/>
    </w:pPr>
  </w:style>
  <w:style w:type="character" w:customStyle="1" w:styleId="89">
    <w:name w:val="副标题 Char1"/>
    <w:basedOn w:val="30"/>
    <w:link w:val="19"/>
    <w:uiPriority w:val="0"/>
    <w:rPr>
      <w:rFonts w:ascii="Cambria" w:hAnsi="Cambria" w:cs="Times New Roman"/>
      <w:b/>
      <w:bCs/>
      <w:kern w:val="28"/>
      <w:sz w:val="32"/>
      <w:szCs w:val="32"/>
    </w:rPr>
  </w:style>
  <w:style w:type="paragraph" w:styleId="90">
    <w:name w:val="No Spacing"/>
    <w:link w:val="91"/>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1">
    <w:name w:val="无间隔 Char"/>
    <w:basedOn w:val="30"/>
    <w:link w:val="90"/>
    <w:uiPriority w:val="1"/>
    <w:rPr>
      <w:kern w:val="2"/>
      <w:sz w:val="21"/>
      <w:szCs w:val="24"/>
      <w:lang w:val="en-US" w:eastAsia="zh-CN" w:bidi="ar-SA"/>
    </w:rPr>
  </w:style>
  <w:style w:type="paragraph" w:customStyle="1" w:styleId="92">
    <w:name w:val="正文 New New"/>
    <w:uiPriority w:val="0"/>
    <w:pPr>
      <w:widowControl w:val="0"/>
      <w:jc w:val="both"/>
    </w:pPr>
    <w:rPr>
      <w:rFonts w:ascii="Times New Roman" w:hAnsi="Times New Roman" w:eastAsia="宋体" w:cs="Times New Roman"/>
      <w:kern w:val="2"/>
      <w:sz w:val="21"/>
      <w:lang w:val="en-US" w:eastAsia="zh-CN" w:bidi="ar-SA"/>
    </w:rPr>
  </w:style>
  <w:style w:type="character" w:customStyle="1" w:styleId="93">
    <w:name w:val="文档结构图 Char"/>
    <w:basedOn w:val="30"/>
    <w:link w:val="7"/>
    <w:uiPriority w:val="0"/>
    <w:rPr>
      <w:rFonts w:ascii="宋体"/>
      <w:kern w:val="2"/>
      <w:sz w:val="18"/>
      <w:szCs w:val="18"/>
    </w:rPr>
  </w:style>
  <w:style w:type="paragraph" w:customStyle="1" w:styleId="94">
    <w:name w:val="样式 标题 1 + 两端对齐 首行缩进:  2 字符"/>
    <w:basedOn w:val="2"/>
    <w:uiPriority w:val="0"/>
    <w:pPr>
      <w:spacing w:line="240" w:lineRule="auto"/>
    </w:pPr>
    <w:rPr>
      <w:rFonts w:eastAsia="方正大标宋简体" w:cs="宋体"/>
      <w:szCs w:val="20"/>
    </w:rPr>
  </w:style>
  <w:style w:type="paragraph" w:customStyle="1" w:styleId="95">
    <w:name w:val="样式 标题 1 + 首行缩进:  2 字符"/>
    <w:basedOn w:val="2"/>
    <w:uiPriority w:val="0"/>
    <w:pPr>
      <w:spacing w:line="240" w:lineRule="auto"/>
      <w:jc w:val="center"/>
    </w:pPr>
    <w:rPr>
      <w:rFonts w:eastAsia="方正大标宋简体" w:cs="宋体"/>
      <w:szCs w:val="20"/>
    </w:rPr>
  </w:style>
  <w:style w:type="character" w:customStyle="1" w:styleId="96">
    <w:name w:val="脚注文本 Char"/>
    <w:basedOn w:val="30"/>
    <w:link w:val="20"/>
    <w:uiPriority w:val="99"/>
    <w:rPr>
      <w:rFonts w:ascii="等线" w:hAnsi="等线" w:eastAsia="等线" w:cs="黑体"/>
      <w:kern w:val="2"/>
      <w:sz w:val="18"/>
      <w:szCs w:val="18"/>
    </w:rPr>
  </w:style>
  <w:style w:type="character" w:customStyle="1" w:styleId="97">
    <w:name w:val="NormalCharacter"/>
    <w:semiHidden/>
    <w:qFormat/>
    <w:uiPriority w:val="0"/>
  </w:style>
  <w:style w:type="paragraph" w:customStyle="1" w:styleId="98">
    <w:name w:val="正文首行缩进 21"/>
    <w:basedOn w:val="1"/>
    <w:next w:val="25"/>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99">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0">
    <w:name w:val="标题 Char"/>
    <w:basedOn w:val="30"/>
    <w:link w:val="26"/>
    <w:uiPriority w:val="0"/>
    <w:rPr>
      <w:rFonts w:ascii="Arial" w:hAnsi="Arial"/>
      <w:b/>
      <w:kern w:val="2"/>
      <w:sz w:val="32"/>
      <w:szCs w:val="24"/>
    </w:rPr>
  </w:style>
  <w:style w:type="character" w:customStyle="1" w:styleId="101">
    <w:name w:val="正文文本缩进 Char"/>
    <w:basedOn w:val="30"/>
    <w:link w:val="12"/>
    <w:uiPriority w:val="0"/>
    <w:rPr>
      <w:rFonts w:eastAsia="仿宋_GB2312"/>
      <w:kern w:val="2"/>
      <w:sz w:val="32"/>
      <w:szCs w:val="24"/>
    </w:rPr>
  </w:style>
  <w:style w:type="character" w:customStyle="1" w:styleId="102">
    <w:name w:val="正文首行缩进 2 Char"/>
    <w:basedOn w:val="101"/>
    <w:link w:val="27"/>
    <w:uiPriority w:val="99"/>
    <w:rPr>
      <w:rFonts w:ascii="Calibri" w:hAnsi="Calibri"/>
      <w:sz w:val="21"/>
    </w:rPr>
  </w:style>
  <w:style w:type="character" w:customStyle="1" w:styleId="103">
    <w:name w:val="HTML 预设格式 Char"/>
    <w:basedOn w:val="30"/>
    <w:link w:val="24"/>
    <w:uiPriority w:val="0"/>
    <w:rPr>
      <w:rFonts w:ascii="宋体" w:hAnsi="宋体" w:cs="宋体"/>
      <w:sz w:val="24"/>
      <w:szCs w:val="24"/>
    </w:rPr>
  </w:style>
  <w:style w:type="paragraph" w:customStyle="1" w:styleId="104">
    <w:name w:val="List Paragraph1"/>
    <w:basedOn w:val="1"/>
    <w:uiPriority w:val="0"/>
    <w:pPr>
      <w:widowControl/>
      <w:ind w:firstLine="420" w:firstLineChars="200"/>
    </w:pPr>
    <w:rPr>
      <w:rFonts w:ascii="Calibri" w:hAnsi="Calibri" w:cs="Calibri"/>
      <w:szCs w:val="21"/>
    </w:rPr>
  </w:style>
  <w:style w:type="paragraph" w:customStyle="1" w:styleId="105">
    <w:name w:val="列出段落2"/>
    <w:basedOn w:val="1"/>
    <w:unhideWhenUsed/>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06">
    <w:name w:val="纯文本 Char"/>
    <w:basedOn w:val="30"/>
    <w:link w:val="13"/>
    <w:locked/>
    <w:uiPriority w:val="99"/>
    <w:rPr>
      <w:rFonts w:ascii="宋体" w:hAnsi="Courier New"/>
      <w:kern w:val="2"/>
      <w:sz w:val="21"/>
      <w:szCs w:val="24"/>
    </w:rPr>
  </w:style>
  <w:style w:type="character" w:customStyle="1" w:styleId="107">
    <w:name w:val="font51"/>
    <w:basedOn w:val="30"/>
    <w:qFormat/>
    <w:uiPriority w:val="0"/>
    <w:rPr>
      <w:rFonts w:hint="eastAsia" w:ascii="仿宋" w:hAnsi="仿宋" w:eastAsia="仿宋" w:cs="仿宋"/>
      <w:color w:val="000000"/>
      <w:sz w:val="32"/>
      <w:szCs w:val="32"/>
      <w:u w:val="none"/>
    </w:rPr>
  </w:style>
  <w:style w:type="character" w:customStyle="1" w:styleId="108">
    <w:name w:val="font41"/>
    <w:basedOn w:val="30"/>
    <w:qFormat/>
    <w:uiPriority w:val="0"/>
    <w:rPr>
      <w:rFonts w:hint="eastAsia" w:ascii="仿宋" w:hAnsi="仿宋" w:eastAsia="仿宋" w:cs="仿宋"/>
      <w:color w:val="0C0C0C"/>
      <w:sz w:val="32"/>
      <w:szCs w:val="32"/>
      <w:u w:val="none"/>
    </w:rPr>
  </w:style>
  <w:style w:type="character" w:customStyle="1" w:styleId="109">
    <w:name w:val="标题 4 Char"/>
    <w:basedOn w:val="30"/>
    <w:link w:val="5"/>
    <w:uiPriority w:val="0"/>
    <w:rPr>
      <w:rFonts w:ascii="Cambria" w:hAnsi="Cambria"/>
      <w:b/>
      <w:bCs/>
      <w:kern w:val="2"/>
      <w:sz w:val="28"/>
      <w:szCs w:val="28"/>
    </w:rPr>
  </w:style>
  <w:style w:type="character" w:customStyle="1" w:styleId="110">
    <w:name w:val="font31"/>
    <w:qFormat/>
    <w:uiPriority w:val="0"/>
    <w:rPr>
      <w:rFonts w:hint="eastAsia" w:ascii="黑体" w:hAnsi="宋体" w:eastAsia="黑体" w:cs="黑体"/>
      <w:b/>
      <w:color w:val="000000"/>
      <w:sz w:val="24"/>
      <w:szCs w:val="24"/>
      <w:u w:val="none"/>
    </w:rPr>
  </w:style>
  <w:style w:type="paragraph" w:customStyle="1" w:styleId="111">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2">
    <w:name w:val="引文目录1"/>
    <w:uiPriority w:val="0"/>
    <w:pPr>
      <w:ind w:left="420" w:leftChars="200"/>
    </w:pPr>
    <w:rPr>
      <w:rFonts w:ascii="Times New Roman" w:hAnsi="Times New Roman" w:eastAsia="宋体" w:cs="Times New Roman"/>
      <w:sz w:val="32"/>
      <w:szCs w:val="32"/>
      <w:lang w:val="en-US" w:eastAsia="zh-CN" w:bidi="ar-SA"/>
    </w:rPr>
  </w:style>
  <w:style w:type="paragraph" w:customStyle="1" w:styleId="113">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4">
    <w:name w:val="font81"/>
    <w:basedOn w:val="30"/>
    <w:uiPriority w:val="0"/>
    <w:rPr>
      <w:rFonts w:hint="eastAsia" w:ascii="仿宋_GB2312" w:eastAsia="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52B05-1E85-4B08-904B-AA2BFED736C1}">
  <ds:schemaRefs/>
</ds:datastoreItem>
</file>

<file path=docProps/app.xml><?xml version="1.0" encoding="utf-8"?>
<Properties xmlns="http://schemas.openxmlformats.org/officeDocument/2006/extended-properties" xmlns:vt="http://schemas.openxmlformats.org/officeDocument/2006/docPropsVTypes">
  <Template>Normal</Template>
  <Pages>16</Pages>
  <Words>1140</Words>
  <Characters>6499</Characters>
  <Lines>54</Lines>
  <Paragraphs>15</Paragraphs>
  <TotalTime>28</TotalTime>
  <ScaleCrop>false</ScaleCrop>
  <LinksUpToDate>false</LinksUpToDate>
  <CharactersWithSpaces>7624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2021-05-20T08:52:00Z</dcterms:created>
  <dc:creator>Administrator</dc:creator>
  <cp:lastModifiedBy>墨然°</cp:lastModifiedBy>
  <cp:lastPrinted>2021-05-17T08:57:00Z</cp:lastPrinted>
  <dcterms:modified xsi:type="dcterms:W3CDTF">2021-06-04T09:45:57Z</dcterms:modified>
  <dc:title>忻州市人民政府办公厅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64204423B1604AC8A5FBF7CE6042D64C</vt:lpwstr>
  </property>
</Properties>
</file>