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position w:val="-10"/>
          <w:sz w:val="44"/>
          <w:szCs w:val="44"/>
          <w:lang w:val="en-US" w:eastAsia="zh-CN" w:bidi="ar-SA"/>
        </w:rPr>
        <w:object>
          <v:shape id="_x0000_s1026" type="#_x0000_t75" style="height:17pt;width:72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_x0000_s1026" DrawAspect="Content" ObjectID="_1" r:id="rId5"/>
        </w:objec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44"/>
          <w:szCs w:val="44"/>
        </w:rPr>
        <w:t>忻州市统计局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年政府信息公开年度报告</w:t>
      </w:r>
      <w:bookmarkEnd w:id="0"/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市政府关于信息公开工作的安排部署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，结合工作实际，忻州市统计局编制了202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年度政府信息公开工作报告。所列数据的统计期限从202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年12月31日止。报告的电子版可在“忻州市统计局”官方网站(http://tjj.sxxz.gov.cn)查询下载。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 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总体情况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2021年以来，忻州市统计局坚持以习近平新时代中国特色社会主义思想为指引，深入贯彻落实《条例》等有关规定,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根据《忻州市人民政府办公室关于印发忻州市2021年政务公开工作实施方案的通知》（忻政办发〔20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号）要求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，结合统计工作职能，不断提升政务公开工作规范化标准化水平，紧盯全市高质量发展大局，以门户网站和政务新媒体作为信息公开主阵地，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加强宏观经济形势分析和研判，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扎实做好人口普查公报发布工作，加强政策多样化解读，积极回应公众关切，认真做好统计领域政府信息公开工作，为忻州全方位高质量发展提供有力的统计保障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年度，忻州市统计局主动发布信息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811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，其中概况类信息更新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8条，政务动态信息更新752条，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信息公开目录信息更新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51条。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接受公开统计信息咨询1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余次，其中电话咨询接听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580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余次，函件或当面咨询接待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余次，邮件咨询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390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余次，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互动交流咨询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次。咨询的主要内容为分行业、分专业的统计数据，处理措施主要为直接电话回复、网络回复、提供相关统计资料等。“忻州统计”微信公众号，推送消息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余条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，内容涵盖统计要闻、统计数据、人口普查等重要内容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积极参加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“宪法宣传日”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活动，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继续举办“统计开放日”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“《统计法》颁布纪念日”等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广场宣传活动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，向广大市民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发放宣传单及宣传品，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进一步增强了广大群众对统计工作的了解，扩大了统计工作的知名度和影响力。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忻州市统计局始终把政务信息公开工作作为一项重要任务来抓，严格执行政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信息公开条例，持续加强动态监管和信息筛查，创新信息内容和风格，按要求公布财政预算和财政决算，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持续加强转型发展类信息公开报送力度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社会关注度高、公共利益大的政务信息作为突破口，抓住群众关心的重点、民生问题予以公布，及时回复互动交流，着力完善政府信息发布审核机制，努力提升工作标准，不断优化服务水平，认真做好政府网站和政务新媒体日常管理维护，政务公开各项工作有序推进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5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1"/>
        <w:gridCol w:w="3198"/>
        <w:gridCol w:w="696"/>
        <w:gridCol w:w="689"/>
        <w:gridCol w:w="696"/>
        <w:gridCol w:w="685"/>
        <w:gridCol w:w="685"/>
        <w:gridCol w:w="696"/>
        <w:gridCol w:w="696"/>
      </w:tblGrid>
      <w:tr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4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510</w:t>
            </w:r>
          </w:p>
        </w:tc>
      </w:tr>
      <w:tr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499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510</w:t>
            </w:r>
          </w:p>
        </w:tc>
      </w:tr>
      <w:tr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经与政务改革协调科沟通，电话咨询和互动交流咨询不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列入</w:t>
      </w:r>
      <w:r>
        <w:rPr>
          <w:rFonts w:hint="eastAsia" w:ascii="仿宋_GB2312" w:hAnsi="仿宋_GB2312" w:eastAsia="仿宋_GB2312" w:cs="仿宋_GB2312"/>
          <w:sz w:val="32"/>
          <w:szCs w:val="32"/>
        </w:rPr>
        <w:t>该统计范围，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</w:rPr>
        <w:t>不做统计。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2021年度，市统计局在政府信息公开工作上虽然取得一些成绩，但仍存在一些问题和不足，如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政府信息公开的内容和方式还需进一步扩展充实，公开的长效机制有待进一步完善，规范化、精细化管理仍任重道远。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下一步，市统计局将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进一步深化政府信息公开的内容，创新政府信息公开的方式方法。结合统计工作实际，在公开的范围、内容、形式、渠道上进一步探索，进一步丰富忻州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局官网、微信公众号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栏目内容，拓展统计数据发布内容，主动及时科学解读，积极回应社会公众关切，更好地满足社会各界对统计数据的需求。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没有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其他需要报告的事项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  <w:color w:val="auto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  <w:color w:val="auto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  <w:color w:val="auto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忻州市统计局</w:t>
      </w:r>
    </w:p>
    <w:p>
      <w:pPr>
        <w:widowControl w:val="0"/>
        <w:wordWrap/>
        <w:adjustRightInd/>
        <w:snapToGrid/>
        <w:spacing w:line="600" w:lineRule="exact"/>
        <w:ind w:firstLine="4800" w:firstLineChars="15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2022年1月25日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40141532">
    <w:nsid w:val="D8F826DC"/>
    <w:multiLevelType w:val="singleLevel"/>
    <w:tmpl w:val="D8F826DC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6401415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gjf</cp:lastModifiedBy>
  <cp:lastPrinted>2022-01-26T02:16:00Z</cp:lastPrinted>
  <dcterms:modified xsi:type="dcterms:W3CDTF">2022-05-06T04:06:11Z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A43040063BAF4D7D9631271B73E81F91</vt:lpwstr>
  </property>
</Properties>
</file>