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</w:t>
      </w:r>
    </w:p>
    <w:p>
      <w:pPr>
        <w:jc w:val="center"/>
        <w:rPr>
          <w:rFonts w:ascii="Verdana"/>
          <w:b/>
          <w:kern w:val="0"/>
          <w:sz w:val="36"/>
          <w:szCs w:val="22"/>
        </w:rPr>
      </w:pPr>
    </w:p>
    <w:p>
      <w:pPr>
        <w:numPr>
          <w:ilvl w:val="0"/>
          <w:numId w:val="1"/>
        </w:numPr>
        <w:ind w:firstLine="723" w:firstLineChars="200"/>
        <w:rPr>
          <w:rFonts w:hint="eastAsia" w:ascii="Verdana"/>
          <w:b/>
          <w:kern w:val="0"/>
          <w:sz w:val="36"/>
          <w:szCs w:val="22"/>
          <w:lang w:val="en-US" w:eastAsia="zh-CN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保健食品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抽检依据是《中国药典》2020年版 四部 明胶空心胶囊、GB 16740-2014《食品安全国家标准 保健食品》、Q/GZLC 0059S-2023 《联合邦利牌蛋白粉》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、国家食品药品监督管理局药品检验补充检验方法和检验项目批准件2009030等产品明示标准和质量要求。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    1.鱼油抽检项目包括维生素E、酸价、过氧化值、菌落总数、大肠菌群、霉菌和酵母菌、金黄色葡萄球菌、沙门氏菌、铅、砷、汞。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    2.蛋白粉和保健酒抽检项目包括那红地那非、红地那非、伐地那非、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羟基豪莫西地那非、西地那非、豪莫西地那非、氨基他达拉非、他达拉非、硫代艾地那非、伪伐地那非、那莫西地那非、蛋白质、菌落总数、大肠菌群、霉菌和酵母菌、金黄色葡萄球菌、沙门氏菌、铅、砷、汞。</w:t>
      </w:r>
    </w:p>
    <w:p>
      <w:pPr>
        <w:numPr>
          <w:ilvl w:val="0"/>
          <w:numId w:val="0"/>
        </w:numPr>
        <w:ind w:firstLine="723" w:firstLineChars="200"/>
        <w:rPr>
          <w:rFonts w:hint="default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二、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餐饮食品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（一） 抽检依据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 xml:space="preserve">抽检依据是GB 14934-2016《食品安全国家标准 消毒餐(饮)具》、GB 2760-2014《食品安全国家标准 食品添加剂使用标准》、GB 2762-2022《食品安全国家标准 食品中污染物限量》、GB 7099-2015《食品安全国家标准 糕点、面包》。     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(二）检验项目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1.复用餐饮具抽检项目包括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阴离子合成洗涤剂(以十二烷基苯磺酸钠计)、大肠菌群。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2.糕点（自制）抽检项目包括酸价(以脂肪计)(KOH)、过氧化值(以脂肪计)、山梨酸及其钾盐(以山梨酸计)、脱氢乙酸及其钠盐(以脱氢乙酸计)、防腐剂混合使用时各自用量占其最大使用量的比例之和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3.肉冻皮冻（自制）抽检项目包括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铬(以Cr计)。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4.生食动物性水产品（自制）抽检项目包括铝的残留量(干样品,以Al计)。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5.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馒头花卷(自制)抽检项目包括苯甲酸及其钠盐(以苯甲酸计)、山梨酸及其钾盐(以山梨酸计)、糖精钠(以糖精计)。</w:t>
      </w:r>
    </w:p>
    <w:p>
      <w:pPr>
        <w:numPr>
          <w:ilvl w:val="0"/>
          <w:numId w:val="0"/>
        </w:numPr>
        <w:ind w:firstLine="640"/>
        <w:rPr>
          <w:rFonts w:hint="default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三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茶叶及相关制品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</w:t>
      </w:r>
      <w:r>
        <w:rPr>
          <w:rFonts w:ascii="仿宋" w:hAnsi="仿宋" w:eastAsia="仿宋" w:cs="仿宋"/>
          <w:kern w:val="0"/>
          <w:sz w:val="32"/>
          <w:szCs w:val="32"/>
        </w:rPr>
        <w:t>是</w:t>
      </w:r>
      <w:r>
        <w:rPr>
          <w:rFonts w:hint="eastAsia" w:ascii="仿宋" w:hAnsi="仿宋" w:eastAsia="仿宋" w:cs="仿宋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、GB 2762-2017《食品安全国家标准 食品中污染物限量》、GB 2762-2022《食品安全国家标准 食品中污染物限量》、GB 2763-2019《食品安全国家标准 食品中农药最大残留限量》、GB 2763-2021《食品安全国家标准 食品中农药最大残留限量》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等产品明示标准和质量要求。</w:t>
      </w:r>
    </w:p>
    <w:p>
      <w:pPr>
        <w:numPr>
          <w:ilvl w:val="0"/>
          <w:numId w:val="3"/>
        </w:num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4"/>
        </w:numPr>
        <w:spacing w:before="4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代用茶抽检项目包括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铅(以Pb计)、二氧化硫残留量、啶虫脒、克百威、炔螨特、毒死蜱、吡虫啉、霉菌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。</w:t>
      </w:r>
    </w:p>
    <w:p>
      <w:pPr>
        <w:numPr>
          <w:ilvl w:val="0"/>
          <w:numId w:val="4"/>
        </w:numPr>
        <w:spacing w:before="4"/>
        <w:rPr>
          <w:rFonts w:hint="default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绿茶、红茶、乌龙茶、黄茶、白茶、黑茶、花茶、袋泡茶、紧压茶等抽检项目包括铅(以Pb计)、草甘膦、吡虫啉、乙酰甲胺磷、联苯菊酯、灭多威、三氯杀螨醇、氰戊菊酯和S-氰戊菊酯、甲拌磷、克百威。</w:t>
      </w:r>
    </w:p>
    <w:p>
      <w:pPr>
        <w:ind w:firstLine="723" w:firstLineChars="200"/>
        <w:rPr>
          <w:rFonts w:hint="eastAsia" w:ascii="Verdana" w:eastAsia="宋体"/>
          <w:b/>
          <w:kern w:val="0"/>
          <w:sz w:val="36"/>
          <w:szCs w:val="22"/>
          <w:lang w:val="en-US" w:eastAsia="zh-CN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四、豆制品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rPr>
          <w:rFonts w:hint="default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抽检依据是GB 2712-2014《食品安全国家标准 豆制品》、GB 2760-2014《食品安全国家标准 食品添加剂使用标准》、GB 2762-2022《食品安全国家标准 食品中污染物限量》、GB 31607-2021《食品安全国家标准 散装即食食品中致病菌限量》、GB 29921-2021《食品安全国家标准 预包装食品中致病菌限量》、食品整治办[2008]3号《食品中可能违法添加的非食用物质和易滥用的食品添加剂品种名单(第一批)》等产品明示和质量要求。</w:t>
      </w:r>
    </w:p>
    <w:p>
      <w:pPr>
        <w:numPr>
          <w:ilvl w:val="0"/>
          <w:numId w:val="5"/>
        </w:numPr>
        <w:spacing w:before="4"/>
        <w:ind w:left="800" w:leftChars="0" w:firstLine="0" w:firstLineChars="0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6"/>
        </w:numPr>
        <w:spacing w:before="4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腐竹、油皮及其再制品抽检项目包括蛋白质、铅(以Pb计)、碱性嫩黄、苯甲酸及其钠盐(以苯甲酸计)、山梨酸及其钾盐(以山梨酸计)、脱氢乙酸及其钠盐(以脱氢乙酸计)、二氧化硫残留量、铝的残留量(干样品,以Al计)、沙门氏菌、金黄色葡萄球菌。</w:t>
      </w:r>
    </w:p>
    <w:p>
      <w:pPr>
        <w:numPr>
          <w:ilvl w:val="0"/>
          <w:numId w:val="6"/>
        </w:numPr>
        <w:spacing w:before="4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豆干、豆腐、豆皮等抽检项目包括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三氯蔗糖、铝的残留量(干样品,以Al计)、大肠菌群。</w:t>
      </w:r>
      <w:bookmarkStart w:id="0" w:name="_GoBack"/>
      <w:bookmarkEnd w:id="0"/>
    </w:p>
    <w:p>
      <w:pPr>
        <w:numPr>
          <w:ilvl w:val="0"/>
          <w:numId w:val="0"/>
        </w:numPr>
        <w:spacing w:before="4"/>
        <w:ind w:leftChars="200" w:firstLine="361" w:firstLineChars="100"/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  <w:t>五、</w:t>
      </w:r>
      <w:r>
        <w:rPr>
          <w:rStyle w:val="12"/>
          <w:rFonts w:hint="eastAsia" w:ascii="宋体" w:hAnsi="宋体" w:cs="宋体"/>
          <w:b/>
          <w:bCs w:val="0"/>
          <w:sz w:val="36"/>
          <w:szCs w:val="36"/>
          <w:lang w:val="en-US" w:eastAsia="zh-CN" w:bidi="ar"/>
        </w:rPr>
        <w:t>糕点</w:t>
      </w:r>
    </w:p>
    <w:p>
      <w:pPr>
        <w:numPr>
          <w:ilvl w:val="0"/>
          <w:numId w:val="0"/>
        </w:numPr>
        <w:spacing w:before="4"/>
        <w:rPr>
          <w:rStyle w:val="12"/>
          <w:rFonts w:hint="default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  <w:t xml:space="preserve">   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（一）抽检依据</w:t>
      </w:r>
    </w:p>
    <w:p>
      <w:pP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抽检依据是GB 2760-2014《食品安全国家标准 食品添加剂使用标准》、GB 29921-2021《食品安全国家标准 预包装食品中致病菌限量》、GB 7099-2015《食品安全国家标准 糕点、面包》。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（二）检验项目</w:t>
      </w:r>
    </w:p>
    <w:p>
      <w:pP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1.月饼抽检项目包括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酸价(以脂肪计）（KOH）、过氧化值(以脂肪计)、糖精钠(以糖精计)、苯甲酸及其钠盐(以苯甲酸计)、山梨酸及其钾盐(以山梨酸计)、铝的残留量(干样品,以Al计)、丙酸及其钠盐、钙盐(以丙酸计)、脱氢乙酸及其钠盐(以脱氢乙酸计)、菌落总数、大肠菌群。</w:t>
      </w:r>
    </w:p>
    <w:p>
      <w:pPr>
        <w:ind w:firstLine="723" w:firstLineChars="200"/>
        <w:rPr>
          <w:rFonts w:hint="eastAsia" w:ascii="Verdana" w:eastAsia="宋体"/>
          <w:b/>
          <w:kern w:val="0"/>
          <w:sz w:val="36"/>
          <w:szCs w:val="22"/>
          <w:lang w:eastAsia="zh-CN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六</w:t>
      </w:r>
      <w:r>
        <w:rPr>
          <w:rFonts w:hint="eastAsia" w:ascii="Verdana"/>
          <w:b/>
          <w:kern w:val="0"/>
          <w:sz w:val="36"/>
          <w:szCs w:val="22"/>
        </w:rPr>
        <w:t>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酒类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、GB 2761-2017《食品安全国家标准 食品中真菌毒素限量》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等产品明示标准和质量要求。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果酒抽检项目包括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酒精度、展青霉素、糖精钠(以糖精计)、二氧化硫残留量。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2.黄酒抽检项目包括酒精度、氨基酸态氮、苯甲酸及其钠盐(以苯甲酸计)、山梨酸及其钾盐(以山梨酸计)、糖精钠(以糖精计)、甜蜜素(以环己基氨基磺酸计)。</w:t>
      </w:r>
    </w:p>
    <w:p>
      <w:pPr>
        <w:spacing w:before="4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3.葡萄酒抽检项目包括酒精度、甲醇、苯甲酸及其钠盐(以苯甲酸计)、山梨酸及其钾盐(以山梨酸计)、糖精钠(以糖精计)、二氧化硫残留量、甜蜜素(以环己基氨基磺酸计)、三氯蔗糖。</w:t>
      </w:r>
    </w:p>
    <w:p>
      <w:pPr>
        <w:spacing w:before="4"/>
        <w:ind w:firstLine="723" w:firstLineChars="200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七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、GB 2761-2017《食品安全国家标准 食品中真菌毒素限量》、GB 2762-2022《食品安全国家标准 食品中污染物限量》、GB 31607-2021《食品安全国家标准 散装即食食品中致病菌限量》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等产品明示标准和质量要求。</w:t>
      </w:r>
    </w:p>
    <w:p>
      <w:pPr>
        <w:numPr>
          <w:ilvl w:val="0"/>
          <w:numId w:val="7"/>
        </w:numPr>
        <w:spacing w:before="4"/>
        <w:ind w:left="0" w:leftChars="0"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8"/>
        </w:numPr>
        <w:spacing w:before="4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生湿面制品抽检项目包括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铅(以Pb计)、苯甲酸及其钠盐(以苯甲酸计)、山梨酸及其钾盐(以山梨酸计)、脱氢乙酸及其钠盐(以脱氢乙酸计)、二氧化硫残留量。</w:t>
      </w:r>
    </w:p>
    <w:p>
      <w:pPr>
        <w:numPr>
          <w:ilvl w:val="0"/>
          <w:numId w:val="8"/>
        </w:numPr>
        <w:spacing w:before="4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其他谷物碾磨加工品抽检项目包括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铅(以Pb计)、铬(以Cr计)、赭曲霉毒素A。</w:t>
      </w:r>
    </w:p>
    <w:p>
      <w:pPr>
        <w:numPr>
          <w:ilvl w:val="0"/>
          <w:numId w:val="8"/>
        </w:numPr>
        <w:spacing w:before="4"/>
        <w:rPr>
          <w:rFonts w:hint="eastAsia" w:ascii="仿宋" w:hAnsi="仿宋" w:eastAsia="仿宋" w:cs="仿宋"/>
          <w:b w:val="0"/>
          <w:bCs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其他谷物粉类制成品抽检项目包括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黄曲霉毒素B</w:t>
      </w:r>
      <w:r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1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、苯甲酸及其钠盐(以苯甲酸计)、山梨酸及其钾盐(以山梨酸计)、脱氢乙酸及其钠盐(以脱氢乙酸计)、菌落总数、大肠菌群、沙门氏菌、金黄色葡萄球菌。</w:t>
      </w:r>
    </w:p>
    <w:p>
      <w:pPr>
        <w:numPr>
          <w:ilvl w:val="0"/>
          <w:numId w:val="0"/>
        </w:numPr>
        <w:spacing w:before="4"/>
        <w:ind w:firstLine="723" w:firstLineChars="200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八、肉制品</w:t>
      </w:r>
    </w:p>
    <w:p>
      <w:pPr>
        <w:numPr>
          <w:ilvl w:val="0"/>
          <w:numId w:val="9"/>
        </w:num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kern w:val="0"/>
          <w:sz w:val="32"/>
          <w:szCs w:val="32"/>
        </w:rPr>
        <w:t>GB 2726-2016《食品安全国家标准 熟肉制品》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、GB 2730-2015《食品安全国家标准 腌腊肉制品》、GB 2760-2014《食品安全国家标准 食品添加剂使用标准》、GB 2762-2017《食品安全国家标准 食品中污染物限量》、GB 2762-2022《食品安全国家标准 食品中污染物限量》、GB 29921-2021《食品安全国家标准 预包装食品中致病菌限量》、整顿办函[2011]1号《食品中可能违法添加的非食用物质和易滥用的食品添加剂品种名单(第五批)》。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ind w:leftChars="20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腌腊肉制品抽检项目包括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过氧化值(以脂肪计)、铅(以Pb计)、总砷(以As计)、亚硝酸盐(以亚硝酸钠计)、苯甲酸及其钠盐(以苯甲酸计)、山梨酸及其钾盐(以山梨酸计)、合成着色剂(胭脂红)、氯霉素。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ind w:leftChars="20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熏烧烤肉制品抽检项目包括铅(以Pb计)、苯并a]芘、亚硝酸盐(以亚硝酸钠计)、氯霉素、苯甲酸及其钠盐(以苯甲酸计)、山梨酸及其钾盐(以山梨酸计)、纳他霉素、合成着色剂(胭脂红)、菌落总数、大肠菌群。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九、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蔬菜制品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抽检依据是GB 4789.3-2016《食品安全国家标准 食品微生物学检验 大肠菌群计数》(第二法 大肠菌群平板计数法)、GB 2760-2014《食品安全国家标准 食品添加剂使用标准》、GB 2762-2022《食品安全国家标准 食品中污染物限量》。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酱腌菜抽检项目包括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铅(以Pb计)、亚硝酸盐(以NaNO</w:t>
      </w:r>
      <w:r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2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计)、苯甲酸及其钠盐(以苯甲酸计)、山梨酸及其钾盐(以山梨酸计)、脱氢乙酸及其钠盐(以脱氢乙酸计)、糖精钠(以糖精计)、甜蜜素(以环己基氨基磺酸计)、阿斯巴甜、二氧化硫残留量、防腐剂混合使用时各自用量占其最大使用量的比例之和。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jc w:val="left"/>
        <w:rPr>
          <w:rStyle w:val="12"/>
          <w:rFonts w:hint="default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腌渍食用菌抽检项目包括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苯甲酸及其钠盐(以苯甲酸计)、山梨酸及其钾盐(以山梨酸计)、脱氢乙酸及其钠盐(以脱氢乙酸计)、防腐剂混合使用时各自用量占其最大使用量的比例之和。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default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十、薯类和膨化食品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</w:t>
      </w:r>
      <w:r>
        <w:rPr>
          <w:rFonts w:hint="eastAsia" w:ascii="仿宋" w:hAnsi="仿宋" w:eastAsia="仿宋" w:cs="仿宋"/>
          <w:kern w:val="0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、GB 29921-2021《食品安全国家标准 预包装食品中致病菌限量》、QB/T 2686-2021《马铃薯片(条、块)》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ind w:leftChars="200"/>
        <w:jc w:val="left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干制薯类抽检项目包括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酸价(以脂肪计)（KOH）、过氧化值(以脂肪计)、铅(以Pb计)、菌落总数、大肠菌群、沙门氏菌、金黄色葡萄球菌。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十一、水产制品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</w:t>
      </w:r>
      <w:r>
        <w:rPr>
          <w:rFonts w:hint="eastAsia" w:ascii="仿宋" w:hAnsi="仿宋" w:eastAsia="仿宋" w:cs="仿宋"/>
          <w:kern w:val="0"/>
          <w:sz w:val="32"/>
          <w:szCs w:val="32"/>
        </w:rPr>
        <w:t>GB 19643-2016《食品安全国家标准 藻类及其制品》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、GB 2760-2014《食品安全国家标准 食品添加剂使用标准》、GB 2762-2022《食品安全国家标准 食品中污染物限量》、GB 31607-2021《食品安全国家标准 散装即食食品中致病菌限量》、GB 2762-2017《食品安全国家标准 食品中污染物限量》、GB 10136-2015《食品安全国家标准 动物性水产制品》。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熟制动物性水产制品抽检项目包括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铅(以Pb计)、镉(以Cd计)、多氯联苯、苯甲酸及其钠盐(以苯甲酸计)、山梨酸及其钾盐(以山梨酸计)、糖精钠(以糖精计)、脱氢乙酸及其钠盐(以脱氢乙酸计)、沙门氏菌。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藻类干制品抽检项目包括铅(以Pb计)、菌落总数、大肠菌群、霉菌。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预制动物性水产干制品抽检项目包括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镉(以Cd计)、苯甲酸及其钠盐(以苯甲酸计)、山梨酸及其钾盐(以山梨酸计)、过氧化值(以脂肪计)、铅(以Pb计)、多氯联苯。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十二、水果制品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ind w:left="883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抽检依据是GB 2760-2014《食品安全国家标准 食品添加剂使用标准》、GB 2762-2022《食品安全国家标准 食品中污染物限量》、GB 2763-2019《食品安全国家标准 食品中农药最大残留限量》、GB 2763-2021《食品安全国家标准 食品中农药最大残留限量》、GB 14884-2016《食品安全国家标准 蜜饯》等产品明示标准和质量要求。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ind w:left="883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水果干制品(含干枸杞）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铅(以Pb计)、啶虫脒、吡虫啉、克百威、炔螨特、毒死蜱、氯氰菊酯和高效氯氰菊酯、山梨酸及其钾盐(以山梨酸计)、苯甲酸及其钠盐(以苯甲酸计)、脱氢乙酸及其钠盐(以脱氢乙酸计)。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蜜饯类、凉果类、果脯类、话化类、果糕类抽检项目包括铅(以Pb计)、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、合成着色剂(亮蓝、柠檬黄、日落黄、苋菜红、胭脂红)、相同色泽着色剂混合使用时各自用量占其最大使用量的比例之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723" w:firstLineChars="200"/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十三、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特殊膳食食品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ind w:left="800" w:leftChars="0" w:firstLine="0" w:firstLineChars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 10769-2010《食品安全国家标准 婴幼儿谷类辅助食品》、GB 2761-2017《食品安全国家标准 食品中真菌毒素限量》、GB 2762-2017《食品安全国家标准 食品中污染物限量(含第1号修改单)》、GB 2762-2017《食品安全国家标准 食品中污染物限量》、GB 2762-2022《食品安全国家标准 食品中污染物限量》、GB 29921-2021《食品安全国家标准 预包装食品中致病菌限量》等产品明示值。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ind w:left="800" w:leftChars="0" w:firstLine="0" w:firstLineChars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婴幼儿谷物辅助食品、婴幼儿高蛋白谷物辅助食品、婴幼儿生制类谷物辅助食品、婴幼儿饼干或其他婴幼儿谷物辅助食品检测项目包括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蛋白质、脂肪、黄曲霉毒素B</w:t>
      </w:r>
      <w:r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1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、硝酸盐(以NaNO</w:t>
      </w:r>
      <w:r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3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计)、亚硝酸盐(以NaNO</w:t>
      </w:r>
      <w:r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2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计)、无机砷（以As计）、菌落总数、大肠菌群、沙门氏菌、金黄色葡萄球菌。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  <w:t>淀粉及淀粉制品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ind w:left="960" w:leftChars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Style w:val="12"/>
          <w:rFonts w:hint="default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抽检依据是GB 2760-2014《食品安全国家标准 食品添加剂使用标准》等产品明示标准和质量要求。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ind w:left="960" w:leftChars="0"/>
        <w:jc w:val="left"/>
        <w:rPr>
          <w:rStyle w:val="12"/>
          <w:rFonts w:hint="default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检验依据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粉丝粉条抽检项目包括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铅(以Pb计)、苯甲酸及其钠盐(以苯甲酸计)、山梨酸及其钾盐(以山梨酸计)、铝的残留量(干样品,以Al计)、二氧化硫残留量。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罐头</w:t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ind w:left="97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抽检依据是GB 2760-2014《食品安全国家标准 食品添加剂使用标准》、GB 2761-2017《食品安全国家标准 食品中真菌毒素限量》、GB 2762-2017《食品安全国家标准 食品中污染物限量》、GB 7098-2015《食品安全国家标准 罐头食品》</w:t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ind w:left="97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其他类罐头检验项目包括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铅(以Pb计)、黄曲霉毒素B</w:t>
      </w:r>
      <w:r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1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、脱氢乙酸及其钠盐(以脱氢乙酸计)、苯甲酸及其钠盐(以苯甲酸计)、山梨酸及其钾盐(以山梨酸计)、乙二胺四乙酸二钠、商业无菌。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  <w:t>调味品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ind w:left="903" w:leftChars="0" w:firstLine="0" w:firstLineChars="0"/>
        <w:jc w:val="left"/>
        <w:rPr>
          <w:rStyle w:val="12"/>
          <w:rFonts w:hint="eastAsia" w:ascii="宋体" w:hAnsi="宋体" w:eastAsia="宋体" w:cs="宋体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抽检依据是GB 2719-2018《食品安全国家标准 食醋》、GB 2760-2014《食品安全国家标准 食品添加剂使用标准》、GB/T 18187-2000《酿造食醋》等产品明示标准和质量要求。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ind w:left="903" w:leftChars="0" w:firstLine="0" w:firstLineChars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食醋检验项目包括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总酸(以乙酸计)、不挥发酸(以乳酸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三氯蔗糖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饼干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ind w:left="903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 2760-2014《食品安全国家标准 食品添加剂使用标准》、GB 29921-2021《食品安全国家标准 预包装食品中致病菌限量》、GB 7100-2015《食品安全国家标准 饼干》。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ind w:left="903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1.饼干抽检项目包括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酸价(以脂肪计)（KOH)、过氧化值(以脂肪计)、山梨酸及其钾盐(以山梨酸计)、铝的残留量(干样品,以Al计)、脱氢乙酸及其钠盐(以脱氢乙酸计)、甜蜜素(以环己基氨基磺酸计)、糖精钠(以糖精计)、二氧化硫残留量、菌落总数、大肠菌群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十八、食用农产品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ind w:left="97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抽检依据是GB 22556-2008《豆芽卫生标准》、GB 2733-2015《食品安全国家标准 鲜、冻动物性水产品》、GB 2760-2014《食品安全国家标准 食品添加剂使用标准》、GB 2762-2017《食品安全国家标准 食品中污染物限量》、GB 2762-2022《食品安全国家标准 食品中污染物限量》、GB 2763-2021《食品安全国家标准 食品中农药最大残留限量》、GB 31650.1-2022《食品安全国家标准 食品中41种兽药最大残留限量》、GB 31650-2019《食品安全国家标准 食品中兽药最大残留限量》、国家食品药品监督管理总局 农业部 国家卫生和计划生育委员会关于豆芽生产过程中禁止使用6-苄基腺嘌呤等物质的公告(2015 年第 11 号)、农业农村部公告 第250号《食品动物中禁止使用的药品及其他化合物清单》。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ind w:left="97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贝类抽检项目包括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氯霉素、恩诺沙星、呋喃西林代谢物、呋喃唑酮代谢物、镉（以Cd计）、孔雀石绿、氟五氯酚酸钠（以五氯酚计）、多氯联苯、呋喃妥因代谢物、氧氟沙星。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3"/>
          <w:rFonts w:hint="eastAsia" w:ascii="仿宋" w:hAnsi="仿宋" w:eastAsia="仿宋" w:cs="仿宋"/>
          <w:sz w:val="32"/>
          <w:szCs w:val="32"/>
          <w:lang w:val="en-US" w:eastAsia="zh-CN" w:bidi="ar"/>
        </w:rPr>
        <w:t>豆芽抽检项目包括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4-氯苯氧乙酸钠（以4-氯苯氧乙酸计）、6-苄基腺嘌呤（6-BA）、亚硫酸盐（以SO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₂</w:t>
      </w:r>
      <w:r>
        <w:rPr>
          <w:rStyle w:val="15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计）、铅（以Pb计）、总汞（以Hg计）。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柑、橘</w:t>
      </w:r>
      <w:r>
        <w:rPr>
          <w:rStyle w:val="13"/>
          <w:rFonts w:hint="eastAsia" w:ascii="仿宋" w:hAnsi="仿宋" w:eastAsia="仿宋" w:cs="仿宋"/>
          <w:sz w:val="32"/>
          <w:szCs w:val="32"/>
          <w:lang w:val="en-US" w:eastAsia="zh-CN" w:bidi="ar"/>
        </w:rPr>
        <w:t>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苯醚甲环唑、丙溴磷、联苯菊酯、克百威、水胺硫磷、三唑磷、氧乐果、氯氟氰菊酯和高效氯氟氰菊酯、甲拌磷、毒死蜱。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海水虾抽检项目包括镉（以Cd计）、呋喃唑酮代谢物、恩诺沙星、孔雀石绿、呋喃妥因代谢物、挥发性盐基氮、氯霉素、五氯酚酸钠（以五氯酚计）、二氧化硫残留量、呋喃它酮代谢物。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胡萝卜抽检项目包括铅(以Pb计)、镉(以Cd计)、氟虫腈、甲拌磷、氯氟氰菊酯和高效氯氟氰菊酯、毒死蜱。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黄瓜抽检项目包括毒死蜱、敌敌畏、甲氨基阿维菌素苯甲酸盐、噻虫嗪、氧乐果、乙螨唑、甲拌磷、腐霉利、乐果、乙酰甲胺磷。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姜抽检项目包括铅（以Pb计）、噻虫嗪、噻虫胺、吡虫啉、镉（以Cd计）、氯氟氰菊酯和高效氯氟氰菊酯、氧乐果、氯唑磷、氯氰菊酯和高效氯氰菊酯、乙酰甲胺磷。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结球甘蓝抽检项目包括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甲胺磷、甲基异柳磷、克百威、灭线磷、氧乐果、乙酰甲胺磷、苯醚甲环唑、毒死蜱、乐果、三唑磷。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辣椒抽检项目包括镉（以Cd计）、毒死蜱、噻虫胺、啶虫脒、氧乐果、克百威、甲拌磷、甲氨基阿维菌素苯甲酸盐、氯氟氰菊酯和高效氯氟氰菊酯、甲胺磷。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茄子抽检项目包括镉（以Cd计）、氧乐果、克百威、甲胺磷、甲拌磷、水胺硫磷、甲氰菊酯、霜霉威和霜霉威盐酸盐、甲氨基阿维菌素苯甲酸盐、毒死蜱。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香蕉抽检项目包括腈苯唑、吡虫啉、噻虫胺、噻虫嗪、苯醚甲环唑、甲拌磷、氟环唑、联苯菊酯、多菌灵、氟虫腈。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葱抽检项目包括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噻虫嗪、铅（以Pb计）、镉（以Cd计）、毒死婢、甲拌磷、甲基异柳磷、克百威、氯氟氰菊酯和高效氯氟氰菊酯、三唑磷、水胺硫磷。</w:t>
      </w:r>
    </w:p>
    <w:p>
      <w:pPr>
        <w:spacing w:before="4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E3B56"/>
    <w:multiLevelType w:val="singleLevel"/>
    <w:tmpl w:val="823E3B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70960AA"/>
    <w:multiLevelType w:val="singleLevel"/>
    <w:tmpl w:val="870960AA"/>
    <w:lvl w:ilvl="0" w:tentative="0">
      <w:start w:val="1"/>
      <w:numFmt w:val="chineseCounting"/>
      <w:suff w:val="nothing"/>
      <w:lvlText w:val="（%1）"/>
      <w:lvlJc w:val="left"/>
      <w:pPr>
        <w:ind w:left="883" w:leftChars="0" w:firstLine="0" w:firstLineChars="0"/>
      </w:pPr>
      <w:rPr>
        <w:rFonts w:hint="eastAsia"/>
      </w:rPr>
    </w:lvl>
  </w:abstractNum>
  <w:abstractNum w:abstractNumId="2">
    <w:nsid w:val="90A9AA8B"/>
    <w:multiLevelType w:val="singleLevel"/>
    <w:tmpl w:val="90A9AA8B"/>
    <w:lvl w:ilvl="0" w:tentative="0">
      <w:start w:val="14"/>
      <w:numFmt w:val="chineseCounting"/>
      <w:suff w:val="nothing"/>
      <w:lvlText w:val="%1、"/>
      <w:lvlJc w:val="left"/>
      <w:pPr>
        <w:ind w:left="960" w:leftChars="0" w:firstLine="0" w:firstLineChars="0"/>
      </w:pPr>
      <w:rPr>
        <w:rFonts w:hint="eastAsia"/>
      </w:rPr>
    </w:lvl>
  </w:abstractNum>
  <w:abstractNum w:abstractNumId="3">
    <w:nsid w:val="930420CE"/>
    <w:multiLevelType w:val="singleLevel"/>
    <w:tmpl w:val="930420C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A3948A36"/>
    <w:multiLevelType w:val="singleLevel"/>
    <w:tmpl w:val="A3948A3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A869C424"/>
    <w:multiLevelType w:val="singleLevel"/>
    <w:tmpl w:val="A869C4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608FB0B"/>
    <w:multiLevelType w:val="singleLevel"/>
    <w:tmpl w:val="B608FB0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B90150A2"/>
    <w:multiLevelType w:val="singleLevel"/>
    <w:tmpl w:val="B90150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BA207BE3"/>
    <w:multiLevelType w:val="singleLevel"/>
    <w:tmpl w:val="BA207BE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BB6347B2"/>
    <w:multiLevelType w:val="singleLevel"/>
    <w:tmpl w:val="BB6347B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C4108483"/>
    <w:multiLevelType w:val="singleLevel"/>
    <w:tmpl w:val="C41084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C630B080"/>
    <w:multiLevelType w:val="singleLevel"/>
    <w:tmpl w:val="C630B0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CC884954"/>
    <w:multiLevelType w:val="singleLevel"/>
    <w:tmpl w:val="CC8849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D1E08123"/>
    <w:multiLevelType w:val="singleLevel"/>
    <w:tmpl w:val="D1E081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DBFABC70"/>
    <w:multiLevelType w:val="singleLevel"/>
    <w:tmpl w:val="DBFABC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FE80C07D"/>
    <w:multiLevelType w:val="singleLevel"/>
    <w:tmpl w:val="FE80C0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0C783DDE"/>
    <w:multiLevelType w:val="singleLevel"/>
    <w:tmpl w:val="0C783DDE"/>
    <w:lvl w:ilvl="0" w:tentative="0">
      <w:start w:val="2"/>
      <w:numFmt w:val="chineseCounting"/>
      <w:suff w:val="nothing"/>
      <w:lvlText w:val="(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17">
    <w:nsid w:val="11F7A29C"/>
    <w:multiLevelType w:val="singleLevel"/>
    <w:tmpl w:val="11F7A2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1DC9E2B2"/>
    <w:multiLevelType w:val="singleLevel"/>
    <w:tmpl w:val="1DC9E2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1E7796EC"/>
    <w:multiLevelType w:val="singleLevel"/>
    <w:tmpl w:val="1E7796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22A91175"/>
    <w:multiLevelType w:val="singleLevel"/>
    <w:tmpl w:val="22A9117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1">
    <w:nsid w:val="2852E3C0"/>
    <w:multiLevelType w:val="singleLevel"/>
    <w:tmpl w:val="2852E3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2DB1472D"/>
    <w:multiLevelType w:val="singleLevel"/>
    <w:tmpl w:val="2DB147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37D253AB"/>
    <w:multiLevelType w:val="singleLevel"/>
    <w:tmpl w:val="37D253AB"/>
    <w:lvl w:ilvl="0" w:tentative="0">
      <w:start w:val="1"/>
      <w:numFmt w:val="chineseCounting"/>
      <w:suff w:val="nothing"/>
      <w:lvlText w:val="（%1）"/>
      <w:lvlJc w:val="left"/>
      <w:pPr>
        <w:ind w:left="903" w:leftChars="0" w:firstLine="0" w:firstLineChars="0"/>
      </w:pPr>
      <w:rPr>
        <w:rFonts w:hint="eastAsia"/>
      </w:rPr>
    </w:lvl>
  </w:abstractNum>
  <w:abstractNum w:abstractNumId="24">
    <w:nsid w:val="3AD9593C"/>
    <w:multiLevelType w:val="singleLevel"/>
    <w:tmpl w:val="3AD959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5">
    <w:nsid w:val="5A00BFE1"/>
    <w:multiLevelType w:val="singleLevel"/>
    <w:tmpl w:val="5A00BFE1"/>
    <w:lvl w:ilvl="0" w:tentative="0">
      <w:start w:val="1"/>
      <w:numFmt w:val="chineseCounting"/>
      <w:suff w:val="nothing"/>
      <w:lvlText w:val="（%1）"/>
      <w:lvlJc w:val="left"/>
      <w:pPr>
        <w:ind w:left="903" w:leftChars="0" w:firstLine="0" w:firstLineChars="0"/>
      </w:pPr>
      <w:rPr>
        <w:rFonts w:hint="eastAsia"/>
      </w:rPr>
    </w:lvl>
  </w:abstractNum>
  <w:abstractNum w:abstractNumId="26">
    <w:nsid w:val="69D44A7E"/>
    <w:multiLevelType w:val="singleLevel"/>
    <w:tmpl w:val="69D44A7E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27">
    <w:nsid w:val="70E40005"/>
    <w:multiLevelType w:val="singleLevel"/>
    <w:tmpl w:val="70E4000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8">
    <w:nsid w:val="7C5FD771"/>
    <w:multiLevelType w:val="singleLevel"/>
    <w:tmpl w:val="7C5FD77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4"/>
  </w:num>
  <w:num w:numId="2">
    <w:abstractNumId w:val="27"/>
  </w:num>
  <w:num w:numId="3">
    <w:abstractNumId w:val="28"/>
  </w:num>
  <w:num w:numId="4">
    <w:abstractNumId w:val="18"/>
  </w:num>
  <w:num w:numId="5">
    <w:abstractNumId w:val="16"/>
  </w:num>
  <w:num w:numId="6">
    <w:abstractNumId w:val="13"/>
  </w:num>
  <w:num w:numId="7">
    <w:abstractNumId w:val="3"/>
  </w:num>
  <w:num w:numId="8">
    <w:abstractNumId w:val="21"/>
  </w:num>
  <w:num w:numId="9">
    <w:abstractNumId w:val="8"/>
  </w:num>
  <w:num w:numId="10">
    <w:abstractNumId w:val="0"/>
  </w:num>
  <w:num w:numId="11">
    <w:abstractNumId w:val="20"/>
  </w:num>
  <w:num w:numId="12">
    <w:abstractNumId w:val="17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14"/>
  </w:num>
  <w:num w:numId="18">
    <w:abstractNumId w:val="26"/>
  </w:num>
  <w:num w:numId="19">
    <w:abstractNumId w:val="12"/>
  </w:num>
  <w:num w:numId="20">
    <w:abstractNumId w:val="2"/>
  </w:num>
  <w:num w:numId="21">
    <w:abstractNumId w:val="6"/>
  </w:num>
  <w:num w:numId="22">
    <w:abstractNumId w:val="19"/>
  </w:num>
  <w:num w:numId="23">
    <w:abstractNumId w:val="9"/>
  </w:num>
  <w:num w:numId="24">
    <w:abstractNumId w:val="11"/>
  </w:num>
  <w:num w:numId="25">
    <w:abstractNumId w:val="25"/>
  </w:num>
  <w:num w:numId="26">
    <w:abstractNumId w:val="22"/>
  </w:num>
  <w:num w:numId="27">
    <w:abstractNumId w:val="23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ZmQ2ZTA0ODVlYWZmNDg4ZDM2M2FhYTk2OWM0YTYifQ=="/>
  </w:docVars>
  <w:rsids>
    <w:rsidRoot w:val="00C108EA"/>
    <w:rsid w:val="000039ED"/>
    <w:rsid w:val="00005096"/>
    <w:rsid w:val="00007777"/>
    <w:rsid w:val="00014B7F"/>
    <w:rsid w:val="00014EB3"/>
    <w:rsid w:val="00016D02"/>
    <w:rsid w:val="00020934"/>
    <w:rsid w:val="00023BF8"/>
    <w:rsid w:val="00024864"/>
    <w:rsid w:val="00036345"/>
    <w:rsid w:val="00040144"/>
    <w:rsid w:val="0004071B"/>
    <w:rsid w:val="00046897"/>
    <w:rsid w:val="00056939"/>
    <w:rsid w:val="00063F20"/>
    <w:rsid w:val="00096935"/>
    <w:rsid w:val="000972DE"/>
    <w:rsid w:val="000A090A"/>
    <w:rsid w:val="000A0A89"/>
    <w:rsid w:val="000A268B"/>
    <w:rsid w:val="000A4605"/>
    <w:rsid w:val="000B054E"/>
    <w:rsid w:val="000D10C0"/>
    <w:rsid w:val="000D1C43"/>
    <w:rsid w:val="000D72C9"/>
    <w:rsid w:val="000E2BBA"/>
    <w:rsid w:val="000E5A36"/>
    <w:rsid w:val="000F0344"/>
    <w:rsid w:val="000F21C5"/>
    <w:rsid w:val="000F4ED3"/>
    <w:rsid w:val="00102E07"/>
    <w:rsid w:val="0010323E"/>
    <w:rsid w:val="00107BC5"/>
    <w:rsid w:val="001100EC"/>
    <w:rsid w:val="00117497"/>
    <w:rsid w:val="001255E5"/>
    <w:rsid w:val="001266C8"/>
    <w:rsid w:val="001267EB"/>
    <w:rsid w:val="00135077"/>
    <w:rsid w:val="00141381"/>
    <w:rsid w:val="001479EA"/>
    <w:rsid w:val="001500A5"/>
    <w:rsid w:val="00157AD9"/>
    <w:rsid w:val="001625D2"/>
    <w:rsid w:val="001631E7"/>
    <w:rsid w:val="0016487C"/>
    <w:rsid w:val="001667DA"/>
    <w:rsid w:val="001678F7"/>
    <w:rsid w:val="00170F0D"/>
    <w:rsid w:val="00172606"/>
    <w:rsid w:val="00174DAC"/>
    <w:rsid w:val="00174E7B"/>
    <w:rsid w:val="00175D2E"/>
    <w:rsid w:val="00177565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23E"/>
    <w:rsid w:val="001D3967"/>
    <w:rsid w:val="001D3E95"/>
    <w:rsid w:val="001E4D3A"/>
    <w:rsid w:val="001F0070"/>
    <w:rsid w:val="001F1100"/>
    <w:rsid w:val="001F1C3B"/>
    <w:rsid w:val="00211B5F"/>
    <w:rsid w:val="00212121"/>
    <w:rsid w:val="00213945"/>
    <w:rsid w:val="00215577"/>
    <w:rsid w:val="002177F5"/>
    <w:rsid w:val="002312AA"/>
    <w:rsid w:val="002314CF"/>
    <w:rsid w:val="0023260C"/>
    <w:rsid w:val="0023490A"/>
    <w:rsid w:val="0023603E"/>
    <w:rsid w:val="00244466"/>
    <w:rsid w:val="00244B2D"/>
    <w:rsid w:val="00252D52"/>
    <w:rsid w:val="00255D61"/>
    <w:rsid w:val="0025607E"/>
    <w:rsid w:val="002640A4"/>
    <w:rsid w:val="0026620C"/>
    <w:rsid w:val="00272E7A"/>
    <w:rsid w:val="0027313E"/>
    <w:rsid w:val="002745E4"/>
    <w:rsid w:val="00276089"/>
    <w:rsid w:val="00276271"/>
    <w:rsid w:val="0028328E"/>
    <w:rsid w:val="00286251"/>
    <w:rsid w:val="00293C4B"/>
    <w:rsid w:val="00297889"/>
    <w:rsid w:val="002A5D39"/>
    <w:rsid w:val="002A73F7"/>
    <w:rsid w:val="002B1E87"/>
    <w:rsid w:val="002B67A7"/>
    <w:rsid w:val="002C45A1"/>
    <w:rsid w:val="002D12F2"/>
    <w:rsid w:val="002D41D4"/>
    <w:rsid w:val="002E09CD"/>
    <w:rsid w:val="002E26C3"/>
    <w:rsid w:val="002E27F9"/>
    <w:rsid w:val="002E4FBF"/>
    <w:rsid w:val="002E742D"/>
    <w:rsid w:val="002E7803"/>
    <w:rsid w:val="002E7B57"/>
    <w:rsid w:val="00301937"/>
    <w:rsid w:val="00310E0D"/>
    <w:rsid w:val="00313FD0"/>
    <w:rsid w:val="0031417D"/>
    <w:rsid w:val="00315AF7"/>
    <w:rsid w:val="00317B71"/>
    <w:rsid w:val="00323558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1BA"/>
    <w:rsid w:val="003665D3"/>
    <w:rsid w:val="00370CE5"/>
    <w:rsid w:val="00372D8D"/>
    <w:rsid w:val="003731A6"/>
    <w:rsid w:val="00373A9B"/>
    <w:rsid w:val="00387366"/>
    <w:rsid w:val="0038799A"/>
    <w:rsid w:val="00394A80"/>
    <w:rsid w:val="003A2B1B"/>
    <w:rsid w:val="003A2FFE"/>
    <w:rsid w:val="003A3A85"/>
    <w:rsid w:val="003B47EC"/>
    <w:rsid w:val="003B72D2"/>
    <w:rsid w:val="003C28E9"/>
    <w:rsid w:val="003C3942"/>
    <w:rsid w:val="003C4994"/>
    <w:rsid w:val="003C5D6B"/>
    <w:rsid w:val="003C65A2"/>
    <w:rsid w:val="003D0F6F"/>
    <w:rsid w:val="003E39BE"/>
    <w:rsid w:val="003F10E8"/>
    <w:rsid w:val="003F2520"/>
    <w:rsid w:val="003F57E1"/>
    <w:rsid w:val="003F6A7D"/>
    <w:rsid w:val="00401D92"/>
    <w:rsid w:val="0041284A"/>
    <w:rsid w:val="00426DA1"/>
    <w:rsid w:val="00427F51"/>
    <w:rsid w:val="0043590E"/>
    <w:rsid w:val="004362F9"/>
    <w:rsid w:val="00436B73"/>
    <w:rsid w:val="00436C9E"/>
    <w:rsid w:val="00437CD8"/>
    <w:rsid w:val="004419C5"/>
    <w:rsid w:val="00442A90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4F8E"/>
    <w:rsid w:val="004855D7"/>
    <w:rsid w:val="00485623"/>
    <w:rsid w:val="0048711C"/>
    <w:rsid w:val="00487E77"/>
    <w:rsid w:val="004942FB"/>
    <w:rsid w:val="00497639"/>
    <w:rsid w:val="004A4AEE"/>
    <w:rsid w:val="004A553E"/>
    <w:rsid w:val="004B2C7E"/>
    <w:rsid w:val="004C459A"/>
    <w:rsid w:val="004C6F8B"/>
    <w:rsid w:val="004D2384"/>
    <w:rsid w:val="004D7AF6"/>
    <w:rsid w:val="004D7C4A"/>
    <w:rsid w:val="004E1B7B"/>
    <w:rsid w:val="004F2A97"/>
    <w:rsid w:val="00504C34"/>
    <w:rsid w:val="00511C98"/>
    <w:rsid w:val="00520FC8"/>
    <w:rsid w:val="00522CB4"/>
    <w:rsid w:val="00523C63"/>
    <w:rsid w:val="00537F25"/>
    <w:rsid w:val="005475D1"/>
    <w:rsid w:val="00553592"/>
    <w:rsid w:val="00553801"/>
    <w:rsid w:val="00553E99"/>
    <w:rsid w:val="005552F0"/>
    <w:rsid w:val="00557B0F"/>
    <w:rsid w:val="005675C0"/>
    <w:rsid w:val="00572826"/>
    <w:rsid w:val="00576174"/>
    <w:rsid w:val="0057681B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1459"/>
    <w:rsid w:val="005C369A"/>
    <w:rsid w:val="005D41E2"/>
    <w:rsid w:val="005F621D"/>
    <w:rsid w:val="005F6AD6"/>
    <w:rsid w:val="00601059"/>
    <w:rsid w:val="00605020"/>
    <w:rsid w:val="00607C3B"/>
    <w:rsid w:val="006108ED"/>
    <w:rsid w:val="00613E8F"/>
    <w:rsid w:val="00625C42"/>
    <w:rsid w:val="00627973"/>
    <w:rsid w:val="00630CFD"/>
    <w:rsid w:val="006368AC"/>
    <w:rsid w:val="006371F2"/>
    <w:rsid w:val="0064700B"/>
    <w:rsid w:val="0065073D"/>
    <w:rsid w:val="00652A94"/>
    <w:rsid w:val="00652C3E"/>
    <w:rsid w:val="00663784"/>
    <w:rsid w:val="00675864"/>
    <w:rsid w:val="00675EED"/>
    <w:rsid w:val="006760A4"/>
    <w:rsid w:val="006773D5"/>
    <w:rsid w:val="0068471A"/>
    <w:rsid w:val="006A655D"/>
    <w:rsid w:val="006B028F"/>
    <w:rsid w:val="006B4B43"/>
    <w:rsid w:val="006B511A"/>
    <w:rsid w:val="006C4DCA"/>
    <w:rsid w:val="006D1595"/>
    <w:rsid w:val="006D336B"/>
    <w:rsid w:val="006D5A72"/>
    <w:rsid w:val="006E28BE"/>
    <w:rsid w:val="006F1178"/>
    <w:rsid w:val="006F422A"/>
    <w:rsid w:val="006F5F77"/>
    <w:rsid w:val="0070261C"/>
    <w:rsid w:val="007043FF"/>
    <w:rsid w:val="007062D9"/>
    <w:rsid w:val="00715AB1"/>
    <w:rsid w:val="0072068E"/>
    <w:rsid w:val="00720BFC"/>
    <w:rsid w:val="00721988"/>
    <w:rsid w:val="00723735"/>
    <w:rsid w:val="0072776A"/>
    <w:rsid w:val="007331EB"/>
    <w:rsid w:val="007340BF"/>
    <w:rsid w:val="007425E0"/>
    <w:rsid w:val="00743110"/>
    <w:rsid w:val="00743CC8"/>
    <w:rsid w:val="00747A49"/>
    <w:rsid w:val="00755010"/>
    <w:rsid w:val="0075526D"/>
    <w:rsid w:val="00762E4C"/>
    <w:rsid w:val="00767B08"/>
    <w:rsid w:val="00770094"/>
    <w:rsid w:val="007763B6"/>
    <w:rsid w:val="007815E8"/>
    <w:rsid w:val="00787A65"/>
    <w:rsid w:val="00792D19"/>
    <w:rsid w:val="00792FB9"/>
    <w:rsid w:val="00794BF6"/>
    <w:rsid w:val="007A0ECC"/>
    <w:rsid w:val="007A5F1C"/>
    <w:rsid w:val="007B00D3"/>
    <w:rsid w:val="007C5467"/>
    <w:rsid w:val="007C653C"/>
    <w:rsid w:val="007D184A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49FB"/>
    <w:rsid w:val="00830DEF"/>
    <w:rsid w:val="008327BD"/>
    <w:rsid w:val="008406C9"/>
    <w:rsid w:val="00845F4F"/>
    <w:rsid w:val="0086463B"/>
    <w:rsid w:val="008768A7"/>
    <w:rsid w:val="0088065A"/>
    <w:rsid w:val="008841BA"/>
    <w:rsid w:val="00890EE4"/>
    <w:rsid w:val="00891857"/>
    <w:rsid w:val="00894982"/>
    <w:rsid w:val="00897FA6"/>
    <w:rsid w:val="008A05D2"/>
    <w:rsid w:val="008A517A"/>
    <w:rsid w:val="008A657A"/>
    <w:rsid w:val="008A67D1"/>
    <w:rsid w:val="008B09E5"/>
    <w:rsid w:val="008B10D5"/>
    <w:rsid w:val="008B538B"/>
    <w:rsid w:val="008B728C"/>
    <w:rsid w:val="008C18F7"/>
    <w:rsid w:val="008C1A5F"/>
    <w:rsid w:val="008C7F90"/>
    <w:rsid w:val="008D46CF"/>
    <w:rsid w:val="008D582C"/>
    <w:rsid w:val="008F50DC"/>
    <w:rsid w:val="00901FFE"/>
    <w:rsid w:val="00904EC6"/>
    <w:rsid w:val="00905682"/>
    <w:rsid w:val="00911ACD"/>
    <w:rsid w:val="00914A3C"/>
    <w:rsid w:val="0093798D"/>
    <w:rsid w:val="0094135C"/>
    <w:rsid w:val="00943B0C"/>
    <w:rsid w:val="00943D30"/>
    <w:rsid w:val="00956F60"/>
    <w:rsid w:val="0095777C"/>
    <w:rsid w:val="00966BF8"/>
    <w:rsid w:val="00966FFA"/>
    <w:rsid w:val="00971AD9"/>
    <w:rsid w:val="00976B86"/>
    <w:rsid w:val="009775FB"/>
    <w:rsid w:val="009841FB"/>
    <w:rsid w:val="00984BF1"/>
    <w:rsid w:val="00985B9C"/>
    <w:rsid w:val="0099419E"/>
    <w:rsid w:val="009A24A8"/>
    <w:rsid w:val="009A2547"/>
    <w:rsid w:val="009A69CF"/>
    <w:rsid w:val="009B1365"/>
    <w:rsid w:val="009B4CCD"/>
    <w:rsid w:val="009B6C3D"/>
    <w:rsid w:val="009C1070"/>
    <w:rsid w:val="009C61DF"/>
    <w:rsid w:val="009C6F25"/>
    <w:rsid w:val="009D060C"/>
    <w:rsid w:val="009D6626"/>
    <w:rsid w:val="009E29B4"/>
    <w:rsid w:val="009E2C87"/>
    <w:rsid w:val="00A00A0B"/>
    <w:rsid w:val="00A03D1B"/>
    <w:rsid w:val="00A06F5B"/>
    <w:rsid w:val="00A07217"/>
    <w:rsid w:val="00A14AB5"/>
    <w:rsid w:val="00A4678B"/>
    <w:rsid w:val="00A4715C"/>
    <w:rsid w:val="00A50973"/>
    <w:rsid w:val="00A52B68"/>
    <w:rsid w:val="00A557CC"/>
    <w:rsid w:val="00A56EE7"/>
    <w:rsid w:val="00A574BE"/>
    <w:rsid w:val="00A62A8C"/>
    <w:rsid w:val="00A649FA"/>
    <w:rsid w:val="00A73B1D"/>
    <w:rsid w:val="00A7552C"/>
    <w:rsid w:val="00A80729"/>
    <w:rsid w:val="00A867CA"/>
    <w:rsid w:val="00A9495A"/>
    <w:rsid w:val="00AA078F"/>
    <w:rsid w:val="00AA1CAD"/>
    <w:rsid w:val="00AA4CB9"/>
    <w:rsid w:val="00AA71B3"/>
    <w:rsid w:val="00AB0AD2"/>
    <w:rsid w:val="00AB12F0"/>
    <w:rsid w:val="00AC2600"/>
    <w:rsid w:val="00AC685C"/>
    <w:rsid w:val="00AD2194"/>
    <w:rsid w:val="00AD3B74"/>
    <w:rsid w:val="00AD6675"/>
    <w:rsid w:val="00AD774B"/>
    <w:rsid w:val="00AE2272"/>
    <w:rsid w:val="00AE3882"/>
    <w:rsid w:val="00AE4113"/>
    <w:rsid w:val="00AE5CF3"/>
    <w:rsid w:val="00AF0C01"/>
    <w:rsid w:val="00AF7871"/>
    <w:rsid w:val="00B017FA"/>
    <w:rsid w:val="00B02F15"/>
    <w:rsid w:val="00B0322D"/>
    <w:rsid w:val="00B048DA"/>
    <w:rsid w:val="00B07C13"/>
    <w:rsid w:val="00B1121B"/>
    <w:rsid w:val="00B138D2"/>
    <w:rsid w:val="00B146EE"/>
    <w:rsid w:val="00B166F1"/>
    <w:rsid w:val="00B1687F"/>
    <w:rsid w:val="00B211B5"/>
    <w:rsid w:val="00B25F09"/>
    <w:rsid w:val="00B319B1"/>
    <w:rsid w:val="00B338D3"/>
    <w:rsid w:val="00B377A5"/>
    <w:rsid w:val="00B503A0"/>
    <w:rsid w:val="00B50C5C"/>
    <w:rsid w:val="00B556C0"/>
    <w:rsid w:val="00B60CEE"/>
    <w:rsid w:val="00B729F5"/>
    <w:rsid w:val="00B7450B"/>
    <w:rsid w:val="00B746B9"/>
    <w:rsid w:val="00B754C5"/>
    <w:rsid w:val="00B7597C"/>
    <w:rsid w:val="00B81030"/>
    <w:rsid w:val="00B87208"/>
    <w:rsid w:val="00BA158B"/>
    <w:rsid w:val="00BB7C66"/>
    <w:rsid w:val="00BC52A2"/>
    <w:rsid w:val="00BE042B"/>
    <w:rsid w:val="00BE2939"/>
    <w:rsid w:val="00BE3824"/>
    <w:rsid w:val="00BE5EF5"/>
    <w:rsid w:val="00BE67A8"/>
    <w:rsid w:val="00BE6B09"/>
    <w:rsid w:val="00BF3B93"/>
    <w:rsid w:val="00BF6327"/>
    <w:rsid w:val="00BF75A8"/>
    <w:rsid w:val="00C014BB"/>
    <w:rsid w:val="00C03D35"/>
    <w:rsid w:val="00C052E1"/>
    <w:rsid w:val="00C108EA"/>
    <w:rsid w:val="00C11C35"/>
    <w:rsid w:val="00C12A3C"/>
    <w:rsid w:val="00C12BEC"/>
    <w:rsid w:val="00C14EAE"/>
    <w:rsid w:val="00C157A1"/>
    <w:rsid w:val="00C25325"/>
    <w:rsid w:val="00C2752E"/>
    <w:rsid w:val="00C27F5E"/>
    <w:rsid w:val="00C42D5D"/>
    <w:rsid w:val="00C42E0D"/>
    <w:rsid w:val="00C522E1"/>
    <w:rsid w:val="00C627F4"/>
    <w:rsid w:val="00C631BE"/>
    <w:rsid w:val="00C638A6"/>
    <w:rsid w:val="00C659BE"/>
    <w:rsid w:val="00C700B5"/>
    <w:rsid w:val="00C7241E"/>
    <w:rsid w:val="00C77AFB"/>
    <w:rsid w:val="00C81ACE"/>
    <w:rsid w:val="00C84BD5"/>
    <w:rsid w:val="00C86D76"/>
    <w:rsid w:val="00CA39FE"/>
    <w:rsid w:val="00CA68BF"/>
    <w:rsid w:val="00CA6C7D"/>
    <w:rsid w:val="00CB50C7"/>
    <w:rsid w:val="00CB65A6"/>
    <w:rsid w:val="00CB6681"/>
    <w:rsid w:val="00CC7216"/>
    <w:rsid w:val="00CF6C3A"/>
    <w:rsid w:val="00CF730A"/>
    <w:rsid w:val="00D0739D"/>
    <w:rsid w:val="00D11738"/>
    <w:rsid w:val="00D11D7E"/>
    <w:rsid w:val="00D12C80"/>
    <w:rsid w:val="00D1383B"/>
    <w:rsid w:val="00D14D87"/>
    <w:rsid w:val="00D25F69"/>
    <w:rsid w:val="00D26B73"/>
    <w:rsid w:val="00D35730"/>
    <w:rsid w:val="00D367FD"/>
    <w:rsid w:val="00D40002"/>
    <w:rsid w:val="00D406DB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442A"/>
    <w:rsid w:val="00D760A8"/>
    <w:rsid w:val="00D8669B"/>
    <w:rsid w:val="00D90041"/>
    <w:rsid w:val="00D90899"/>
    <w:rsid w:val="00D90B74"/>
    <w:rsid w:val="00D91136"/>
    <w:rsid w:val="00D96BEE"/>
    <w:rsid w:val="00DA593F"/>
    <w:rsid w:val="00DC00D8"/>
    <w:rsid w:val="00DC390C"/>
    <w:rsid w:val="00DC4440"/>
    <w:rsid w:val="00DD2265"/>
    <w:rsid w:val="00DD493D"/>
    <w:rsid w:val="00DD79FA"/>
    <w:rsid w:val="00DE14A9"/>
    <w:rsid w:val="00DE3BC8"/>
    <w:rsid w:val="00DE5A12"/>
    <w:rsid w:val="00DF1798"/>
    <w:rsid w:val="00DF24C3"/>
    <w:rsid w:val="00DF6479"/>
    <w:rsid w:val="00DF7FC7"/>
    <w:rsid w:val="00E0053F"/>
    <w:rsid w:val="00E0376E"/>
    <w:rsid w:val="00E03B2E"/>
    <w:rsid w:val="00E0559A"/>
    <w:rsid w:val="00E131D6"/>
    <w:rsid w:val="00E149E4"/>
    <w:rsid w:val="00E22C12"/>
    <w:rsid w:val="00E23C1C"/>
    <w:rsid w:val="00E25AA4"/>
    <w:rsid w:val="00E27F8C"/>
    <w:rsid w:val="00E3023C"/>
    <w:rsid w:val="00E4173C"/>
    <w:rsid w:val="00E42E63"/>
    <w:rsid w:val="00E44C6F"/>
    <w:rsid w:val="00E63B64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D4173"/>
    <w:rsid w:val="00EE0352"/>
    <w:rsid w:val="00EE1AC5"/>
    <w:rsid w:val="00EE1D66"/>
    <w:rsid w:val="00EE78B8"/>
    <w:rsid w:val="00EF01B7"/>
    <w:rsid w:val="00EF6428"/>
    <w:rsid w:val="00EF6B9D"/>
    <w:rsid w:val="00EF7D36"/>
    <w:rsid w:val="00F047E8"/>
    <w:rsid w:val="00F10139"/>
    <w:rsid w:val="00F12195"/>
    <w:rsid w:val="00F12617"/>
    <w:rsid w:val="00F1264E"/>
    <w:rsid w:val="00F2366B"/>
    <w:rsid w:val="00F25F25"/>
    <w:rsid w:val="00F30024"/>
    <w:rsid w:val="00F315EA"/>
    <w:rsid w:val="00F41CE6"/>
    <w:rsid w:val="00F4393B"/>
    <w:rsid w:val="00F43C2E"/>
    <w:rsid w:val="00F456B5"/>
    <w:rsid w:val="00F505FB"/>
    <w:rsid w:val="00F5585D"/>
    <w:rsid w:val="00F57F3F"/>
    <w:rsid w:val="00F61056"/>
    <w:rsid w:val="00F640A6"/>
    <w:rsid w:val="00F7366E"/>
    <w:rsid w:val="00F73B54"/>
    <w:rsid w:val="00F80B3C"/>
    <w:rsid w:val="00F814E3"/>
    <w:rsid w:val="00F81CEC"/>
    <w:rsid w:val="00F837AE"/>
    <w:rsid w:val="00F83A50"/>
    <w:rsid w:val="00F93A60"/>
    <w:rsid w:val="00F94619"/>
    <w:rsid w:val="00FA1D37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E228B"/>
    <w:rsid w:val="00FE28CB"/>
    <w:rsid w:val="00FE2BFB"/>
    <w:rsid w:val="00FE5D48"/>
    <w:rsid w:val="00FF3F8F"/>
    <w:rsid w:val="00FF4752"/>
    <w:rsid w:val="00FF613C"/>
    <w:rsid w:val="01C47CF3"/>
    <w:rsid w:val="02D2242F"/>
    <w:rsid w:val="063D464A"/>
    <w:rsid w:val="086B4C5E"/>
    <w:rsid w:val="0A50075D"/>
    <w:rsid w:val="0C807692"/>
    <w:rsid w:val="0CE265BB"/>
    <w:rsid w:val="0D794027"/>
    <w:rsid w:val="0DC64126"/>
    <w:rsid w:val="16CB1BB6"/>
    <w:rsid w:val="1724184C"/>
    <w:rsid w:val="17417099"/>
    <w:rsid w:val="1C8D37B2"/>
    <w:rsid w:val="1D820440"/>
    <w:rsid w:val="1D9F5EFB"/>
    <w:rsid w:val="1FA21FFB"/>
    <w:rsid w:val="25162E4E"/>
    <w:rsid w:val="257E221C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4C6B1D47"/>
    <w:rsid w:val="4D2828E4"/>
    <w:rsid w:val="53D57297"/>
    <w:rsid w:val="571915F2"/>
    <w:rsid w:val="57271C0D"/>
    <w:rsid w:val="5B3F4F85"/>
    <w:rsid w:val="5FD15044"/>
    <w:rsid w:val="626F7B0B"/>
    <w:rsid w:val="64492C85"/>
    <w:rsid w:val="6E674D3E"/>
    <w:rsid w:val="709A6721"/>
    <w:rsid w:val="7CBC6FB1"/>
    <w:rsid w:val="7CF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3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 Char Char Char Char Char Char Char Char"/>
    <w:basedOn w:val="1"/>
    <w:qFormat/>
    <w:uiPriority w:val="0"/>
    <w:pPr>
      <w:spacing w:after="160" w:line="240" w:lineRule="exact"/>
      <w:jc w:val="left"/>
    </w:p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FC24-AE25-4AA7-A527-2817B3271A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310</Words>
  <Characters>1767</Characters>
  <Lines>14</Lines>
  <Paragraphs>4</Paragraphs>
  <TotalTime>0</TotalTime>
  <ScaleCrop>false</ScaleCrop>
  <LinksUpToDate>false</LinksUpToDate>
  <CharactersWithSpaces>2073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pony</cp:lastModifiedBy>
  <dcterms:modified xsi:type="dcterms:W3CDTF">2023-11-22T05:25:52Z</dcterms:modified>
  <cp:revision>1171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892ECA96EAEC44AFB92888D2578B0B66_13</vt:lpwstr>
  </property>
</Properties>
</file>